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EB4" w:rsidRPr="00DC2EB4" w:rsidRDefault="00DC2EB4" w:rsidP="00DC2EB4">
      <w:pPr>
        <w:jc w:val="center"/>
        <w:rPr>
          <w:rFonts w:ascii="Times New Roman" w:hAnsi="Times New Roman" w:cs="Times New Roman"/>
          <w:b/>
          <w:sz w:val="28"/>
          <w:szCs w:val="28"/>
        </w:rPr>
      </w:pPr>
      <w:r w:rsidRPr="00DC2EB4">
        <w:rPr>
          <w:rFonts w:ascii="Times New Roman" w:hAnsi="Times New Roman" w:cs="Times New Roman"/>
          <w:b/>
          <w:sz w:val="28"/>
          <w:szCs w:val="28"/>
        </w:rPr>
        <w:t>Пояснительная записка</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xml:space="preserve">Рабочая программа по алгебре для 7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математике, Программы по алгебре Н.Г. Миндюк (М.: Просвещение, 2012) к учебнику Ю.Н. Макарычева, Н.Г. Миндюк, К.И. Нешкова и др. (М.: Просвещение, 2013). </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В ходе преподавания алгебры в 7 классе, работы над формированием у учащихся универсальных учебных действий следует обращать внимание на то, чтобы они овладевали умениями общеучебного характера, разнообразными способами деятельности, приобретали опыт:</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xml:space="preserve"> • планирования и осуществления алгоритмической деятельности, выполнения заданных и конструирования новых алгоритмов; </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xml:space="preserve">• решения разнообразных классов задач из различных разделов курса, в том числе задач, требующих поиска пути и способов решения; </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исследовательской деятельности, развития идей, проведения экспериментов, обобщения, постановки и формулирования новых задач;</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xml:space="preserve"> • ясного, точного, грамотного изложения своих мыслей в устной и письменной форме,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 </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xml:space="preserve">• проведения доказательных рассуждений, аргументации, выдвижения гипотез и их обоснования; </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DC2EB4" w:rsidRPr="00DC2EB4" w:rsidRDefault="00DC2EB4" w:rsidP="00DC2EB4">
      <w:pPr>
        <w:ind w:firstLine="708"/>
        <w:jc w:val="both"/>
        <w:rPr>
          <w:rFonts w:ascii="Times New Roman" w:hAnsi="Times New Roman" w:cs="Times New Roman"/>
          <w:b/>
          <w:sz w:val="24"/>
          <w:szCs w:val="28"/>
        </w:rPr>
      </w:pPr>
      <w:r w:rsidRPr="00DC2EB4">
        <w:rPr>
          <w:rFonts w:ascii="Times New Roman" w:hAnsi="Times New Roman" w:cs="Times New Roman"/>
          <w:b/>
          <w:sz w:val="24"/>
          <w:szCs w:val="28"/>
        </w:rPr>
        <w:t>Планируемые результаты изучения учебного предмета</w:t>
      </w:r>
    </w:p>
    <w:p w:rsidR="00DC2EB4" w:rsidRPr="00DC2EB4" w:rsidRDefault="00DC2EB4" w:rsidP="00DC2EB4">
      <w:pPr>
        <w:ind w:firstLine="708"/>
        <w:jc w:val="both"/>
        <w:rPr>
          <w:rFonts w:ascii="Times New Roman" w:hAnsi="Times New Roman" w:cs="Times New Roman"/>
          <w:sz w:val="24"/>
          <w:szCs w:val="28"/>
        </w:rPr>
      </w:pPr>
      <w:r w:rsidRPr="00DC2EB4">
        <w:rPr>
          <w:rFonts w:ascii="Times New Roman" w:hAnsi="Times New Roman" w:cs="Times New Roman"/>
          <w:sz w:val="24"/>
          <w:szCs w:val="28"/>
        </w:rPr>
        <w:t>Изучение математики в основной школе дает возможность обучающимся достичь следующих результатов развития:</w:t>
      </w:r>
    </w:p>
    <w:p w:rsidR="00DC2EB4" w:rsidRPr="00DC2EB4" w:rsidRDefault="00DC2EB4" w:rsidP="00DC2EB4">
      <w:pPr>
        <w:pStyle w:val="a3"/>
        <w:numPr>
          <w:ilvl w:val="0"/>
          <w:numId w:val="2"/>
        </w:numPr>
        <w:jc w:val="both"/>
        <w:rPr>
          <w:rFonts w:ascii="Times New Roman" w:hAnsi="Times New Roman" w:cs="Times New Roman"/>
          <w:sz w:val="24"/>
          <w:szCs w:val="28"/>
          <w:u w:val="single"/>
        </w:rPr>
      </w:pPr>
      <w:r w:rsidRPr="00DC2EB4">
        <w:rPr>
          <w:rFonts w:ascii="Times New Roman" w:hAnsi="Times New Roman" w:cs="Times New Roman"/>
          <w:sz w:val="24"/>
          <w:szCs w:val="28"/>
          <w:u w:val="single"/>
        </w:rPr>
        <w:t xml:space="preserve">В направлении личностного развития: </w:t>
      </w:r>
    </w:p>
    <w:p w:rsidR="00DC2EB4" w:rsidRPr="00DC2EB4" w:rsidRDefault="00DC2EB4" w:rsidP="00DC2EB4">
      <w:pPr>
        <w:pStyle w:val="a3"/>
        <w:ind w:left="111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ясно, точно, грамотно излагать свои мысли в устной и письменной форме, понимать смысл поставленной задачи, выстраивать аргументацию, приводить примеры и контрпримеры; </w:t>
      </w:r>
    </w:p>
    <w:p w:rsidR="00DC2EB4" w:rsidRPr="00DC2EB4" w:rsidRDefault="00DC2EB4" w:rsidP="00DC2EB4">
      <w:pPr>
        <w:pStyle w:val="a3"/>
        <w:ind w:left="1113"/>
        <w:jc w:val="both"/>
        <w:rPr>
          <w:rFonts w:ascii="Times New Roman" w:hAnsi="Times New Roman" w:cs="Times New Roman"/>
          <w:sz w:val="24"/>
          <w:szCs w:val="28"/>
        </w:rPr>
      </w:pPr>
      <w:r w:rsidRPr="00DC2EB4">
        <w:rPr>
          <w:rFonts w:ascii="Times New Roman" w:hAnsi="Times New Roman" w:cs="Times New Roman"/>
          <w:sz w:val="24"/>
          <w:szCs w:val="28"/>
        </w:rPr>
        <w:t xml:space="preserve">• критичность мышления, умения распознавать логически некорректные высказывания, отличать гипотезу от факта; </w:t>
      </w:r>
    </w:p>
    <w:p w:rsidR="00DC2EB4" w:rsidRPr="00DC2EB4" w:rsidRDefault="00DC2EB4" w:rsidP="00DC2EB4">
      <w:pPr>
        <w:pStyle w:val="a3"/>
        <w:ind w:left="1113"/>
        <w:jc w:val="both"/>
        <w:rPr>
          <w:rFonts w:ascii="Times New Roman" w:hAnsi="Times New Roman" w:cs="Times New Roman"/>
          <w:sz w:val="24"/>
          <w:szCs w:val="28"/>
        </w:rPr>
      </w:pPr>
      <w:r w:rsidRPr="00DC2EB4">
        <w:rPr>
          <w:rFonts w:ascii="Times New Roman" w:hAnsi="Times New Roman" w:cs="Times New Roman"/>
          <w:sz w:val="24"/>
          <w:szCs w:val="28"/>
        </w:rPr>
        <w:t xml:space="preserve">• представление о математической науке как сфере человеческой деятельности, об этапах ее развития, о ее значимости для развития цивилизации; </w:t>
      </w:r>
    </w:p>
    <w:p w:rsidR="00DC2EB4" w:rsidRPr="00DC2EB4" w:rsidRDefault="00DC2EB4" w:rsidP="00DC2EB4">
      <w:pPr>
        <w:pStyle w:val="a3"/>
        <w:ind w:left="1113"/>
        <w:jc w:val="both"/>
        <w:rPr>
          <w:rFonts w:ascii="Times New Roman" w:hAnsi="Times New Roman" w:cs="Times New Roman"/>
          <w:sz w:val="24"/>
          <w:szCs w:val="28"/>
        </w:rPr>
      </w:pPr>
      <w:r w:rsidRPr="00DC2EB4">
        <w:rPr>
          <w:rFonts w:ascii="Times New Roman" w:hAnsi="Times New Roman" w:cs="Times New Roman"/>
          <w:sz w:val="24"/>
          <w:szCs w:val="28"/>
        </w:rPr>
        <w:lastRenderedPageBreak/>
        <w:t xml:space="preserve">• креативность мышления, инициатива, находчивость, активность при решении математических задач; </w:t>
      </w:r>
    </w:p>
    <w:p w:rsidR="00DC2EB4" w:rsidRPr="00DC2EB4" w:rsidRDefault="00DC2EB4" w:rsidP="00DC2EB4">
      <w:pPr>
        <w:pStyle w:val="a3"/>
        <w:ind w:left="1113"/>
        <w:jc w:val="both"/>
        <w:rPr>
          <w:rFonts w:ascii="Times New Roman" w:hAnsi="Times New Roman" w:cs="Times New Roman"/>
          <w:sz w:val="24"/>
          <w:szCs w:val="28"/>
        </w:rPr>
      </w:pPr>
      <w:r w:rsidRPr="00DC2EB4">
        <w:rPr>
          <w:rFonts w:ascii="Times New Roman" w:hAnsi="Times New Roman" w:cs="Times New Roman"/>
          <w:sz w:val="24"/>
          <w:szCs w:val="28"/>
        </w:rPr>
        <w:t>• умение контролировать процесс и результат учебной математической деятельности; • способность к эмоциональному восприятию математических объектов, задач, решений, рассуждений.</w:t>
      </w:r>
    </w:p>
    <w:p w:rsidR="00DC2EB4" w:rsidRPr="00DC2EB4" w:rsidRDefault="00DC2EB4" w:rsidP="00DC2EB4">
      <w:pPr>
        <w:pStyle w:val="a3"/>
        <w:numPr>
          <w:ilvl w:val="0"/>
          <w:numId w:val="2"/>
        </w:numPr>
        <w:jc w:val="both"/>
        <w:rPr>
          <w:rFonts w:ascii="Times New Roman" w:hAnsi="Times New Roman" w:cs="Times New Roman"/>
          <w:sz w:val="24"/>
          <w:szCs w:val="28"/>
          <w:u w:val="single"/>
        </w:rPr>
      </w:pPr>
      <w:r w:rsidRPr="00DC2EB4">
        <w:rPr>
          <w:rFonts w:ascii="Times New Roman" w:hAnsi="Times New Roman" w:cs="Times New Roman"/>
          <w:sz w:val="24"/>
          <w:szCs w:val="28"/>
          <w:u w:val="single"/>
        </w:rPr>
        <w:t xml:space="preserve">В метапредметном направлении: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видеть математическую задачу в контексте проблемной ситуации в других дисциплинах, в окружающей жизни;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находить в различных источниках информацию, необходимую для решения математических проблем, и представлять ее в понятной форме; принимать решение в условиях неполной и избыточной, точной и вероятностной информации;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умение понимать и использовать математические средства наглядности (графики, диаграммы, таблицы, схемы и др.) для иллюстрации, интерпретации, аргументации;</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выдвигать гипотезы при решении учебных задач и понимать необходимость их проверки;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применять индуктивные и дедуктивные способы рассуждений, видеть различные стратегии решения задач;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понимание сущности алгоритмических предписаний и умение действовать в соответствии с предложенным алгоритмом;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самостоятельно ставить цели, выбирать и создавать алгоритмы для решения учебных математических проблем;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умение планировать и осуществлять деятельность, направленную на решение задач исследовательского характера; </w:t>
      </w:r>
    </w:p>
    <w:p w:rsidR="00DC2EB4" w:rsidRPr="00DC2EB4" w:rsidRDefault="00DC2EB4" w:rsidP="00DC2EB4">
      <w:pPr>
        <w:pStyle w:val="a3"/>
        <w:jc w:val="both"/>
        <w:rPr>
          <w:rFonts w:ascii="Times New Roman" w:hAnsi="Times New Roman" w:cs="Times New Roman"/>
          <w:sz w:val="24"/>
          <w:szCs w:val="28"/>
        </w:rPr>
      </w:pPr>
      <w:r w:rsidRPr="00DC2EB4">
        <w:rPr>
          <w:rFonts w:ascii="Times New Roman" w:hAnsi="Times New Roman" w:cs="Times New Roman"/>
          <w:sz w:val="24"/>
          <w:szCs w:val="28"/>
        </w:rPr>
        <w:t xml:space="preserve">• первоначальные представления об идеях и о методах математики как об универсальном языке науки и техники, о средстве моделирования явлений и процессов. </w:t>
      </w:r>
    </w:p>
    <w:p w:rsidR="00DC2EB4" w:rsidRPr="00DC2EB4" w:rsidRDefault="00DC2EB4" w:rsidP="00DC2EB4">
      <w:pPr>
        <w:pStyle w:val="a3"/>
        <w:numPr>
          <w:ilvl w:val="0"/>
          <w:numId w:val="2"/>
        </w:numPr>
        <w:jc w:val="both"/>
        <w:rPr>
          <w:rFonts w:ascii="Times New Roman" w:hAnsi="Times New Roman" w:cs="Times New Roman"/>
          <w:sz w:val="24"/>
          <w:szCs w:val="28"/>
        </w:rPr>
      </w:pPr>
      <w:r w:rsidRPr="00DC2EB4">
        <w:rPr>
          <w:rFonts w:ascii="Times New Roman" w:hAnsi="Times New Roman" w:cs="Times New Roman"/>
          <w:sz w:val="24"/>
          <w:szCs w:val="28"/>
          <w:u w:val="single"/>
        </w:rPr>
        <w:t>В предметном направлении</w:t>
      </w:r>
      <w:r w:rsidRPr="00DC2EB4">
        <w:rPr>
          <w:rFonts w:ascii="Times New Roman" w:hAnsi="Times New Roman" w:cs="Times New Roman"/>
          <w:sz w:val="24"/>
          <w:szCs w:val="28"/>
        </w:rPr>
        <w:t>: предметным результатом изучения курса является сформированность следующих умений.</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Предметная область «Арифметика»</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 переходить от одной формы записи чисел к другой, представлять десятичную дробь в виде обыкновенной и обыкновенную – в виде десятичной, записывать большие и малые числа с использованием целых степеней десятки;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находить значения числовых выражений;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округлять целые числа и десятичные дроби, находить приближения чисел с недостатком и с избытком, выполнять оценку числовых выражений;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пользоваться основными единицами длины, массы, времени, скорости, площади, объема; выражать более крупные единицы через более мелкие и наоборот;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решать текстовые задачи, включая задачи, связанные с отношением и с пропорциональностью величин, дробями и процентами. Использовать приобретенные знания и умения в практической деятельности и повседневной жизни для: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lastRenderedPageBreak/>
        <w:t xml:space="preserve">• решения несложных практических расчетных задач, в том числе c использованием при необходимости справочных материалов, калькулятора, компьютера;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устной прикидки и оценки результата вычислений; проверки результата вычисления с использованием различных приемов;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интерпретации результатов решения задач с учетом ограничений, связанных с реальными свойствами рассматриваемых процессов и явлений. Предметная область «Алгебра»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решать линейные уравнения, системы двух линейных уравнений с двумя переменными;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решать текстовые задачи алгебраическим методом, интерпретировать полученный результат, проводить отбор решений, исходя из формулировки задачи;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изображать числа точками на координатной прямой;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определять координаты точки плоскости, строить точки с заданными координатами.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Использовать приобретенные знания и умения в практической деятельности и повседневной жизни для: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выполнения расчетов по формулам, для составления формул, выражающих зависимости между реальными величинами; для нахождения нужной формулы в справочных материалах; • моделирования практических ситуаций и исследования построенных моделей с использованием аппарата алгебры;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описания зависимостей между физическими величинами соответствующими формулами, при исследовании несложных практических ситуаций. Предметная область «Элементы логики, комбинаторики, статистики и теории вероятностей»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контрпримеры для опровержения утверждений;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извлекать информацию, представленную в таблицах, на диаграммах, графиках; составлять таблицы, строить диаграммы и графики;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lastRenderedPageBreak/>
        <w:t xml:space="preserve">• решать комбинаторные задачи путем систематического перебора возможных вариантов и с использованием правила умножения;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вычислять средние значения результатов измерений;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находить частоту события, используя собственные наблюдения и готовые статистические данные;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находить вероятности случайных событий в простейших случаях.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Использовать приобретенные знания и умения в практической деятельности и повседневной жизни для: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выстраивания аргументации при доказательстве и в диалоге;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распознавания логически некорректных рассуждений;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записи математических утверждений, доказательств;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анализа реальных числовых данных, представленных в виде диаграмм, графиков, таблиц;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решения учебных и практических задач, требующих систематического перебора вариантов;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сравнения шансов наступления случайных событий, для оценки вероятности случайного события в практических ситуациях, сопоставления модели с реальной ситуацией; </w:t>
      </w:r>
    </w:p>
    <w:p w:rsidR="00DC2EB4" w:rsidRPr="00DC2EB4" w:rsidRDefault="00DC2EB4" w:rsidP="00DC2EB4">
      <w:pPr>
        <w:ind w:left="360"/>
        <w:jc w:val="both"/>
        <w:rPr>
          <w:rFonts w:ascii="Times New Roman" w:hAnsi="Times New Roman" w:cs="Times New Roman"/>
          <w:sz w:val="24"/>
          <w:szCs w:val="28"/>
        </w:rPr>
      </w:pPr>
      <w:r w:rsidRPr="00DC2EB4">
        <w:rPr>
          <w:rFonts w:ascii="Times New Roman" w:hAnsi="Times New Roman" w:cs="Times New Roman"/>
          <w:sz w:val="24"/>
          <w:szCs w:val="28"/>
        </w:rPr>
        <w:t xml:space="preserve">• понимания статистических утверждений. </w:t>
      </w:r>
    </w:p>
    <w:p w:rsidR="00DC2EB4" w:rsidRPr="00F645FF" w:rsidRDefault="00DC2EB4" w:rsidP="00F645FF">
      <w:pPr>
        <w:ind w:left="360"/>
        <w:jc w:val="center"/>
        <w:rPr>
          <w:rFonts w:ascii="Times New Roman" w:hAnsi="Times New Roman" w:cs="Times New Roman"/>
          <w:b/>
          <w:sz w:val="24"/>
          <w:szCs w:val="28"/>
        </w:rPr>
      </w:pPr>
      <w:r w:rsidRPr="00F645FF">
        <w:rPr>
          <w:rFonts w:ascii="Times New Roman" w:hAnsi="Times New Roman" w:cs="Times New Roman"/>
          <w:b/>
          <w:sz w:val="24"/>
          <w:szCs w:val="28"/>
        </w:rPr>
        <w:t>Содержание обучения</w:t>
      </w:r>
    </w:p>
    <w:p w:rsidR="00DC2EB4" w:rsidRPr="00F645FF" w:rsidRDefault="00DC2EB4" w:rsidP="00F645FF">
      <w:pPr>
        <w:ind w:left="360"/>
        <w:jc w:val="both"/>
        <w:rPr>
          <w:rFonts w:ascii="Times New Roman" w:hAnsi="Times New Roman" w:cs="Times New Roman"/>
          <w:b/>
          <w:sz w:val="24"/>
          <w:szCs w:val="28"/>
        </w:rPr>
      </w:pPr>
      <w:r w:rsidRPr="00F645FF">
        <w:rPr>
          <w:rFonts w:ascii="Times New Roman" w:hAnsi="Times New Roman" w:cs="Times New Roman"/>
          <w:b/>
          <w:sz w:val="24"/>
          <w:szCs w:val="28"/>
        </w:rPr>
        <w:t>Выражения. Тождества. Уравнения.</w:t>
      </w:r>
      <w:r w:rsidRPr="00DC2EB4">
        <w:rPr>
          <w:rFonts w:ascii="Times New Roman" w:hAnsi="Times New Roman" w:cs="Times New Roman"/>
          <w:sz w:val="24"/>
          <w:szCs w:val="28"/>
        </w:rPr>
        <w:t xml:space="preserve">Числовые выражения с переменными. Простейшие преобразования выражений. Уравнение, корень уравнения. Линейное уравнение с одной переменной. Решение текстовых задач методом составления уравнений. </w:t>
      </w:r>
    </w:p>
    <w:p w:rsidR="00DC2EB4" w:rsidRPr="00DC2EB4" w:rsidRDefault="00DC2EB4" w:rsidP="00F645FF">
      <w:pPr>
        <w:ind w:left="360"/>
        <w:jc w:val="both"/>
        <w:rPr>
          <w:rFonts w:ascii="Times New Roman" w:hAnsi="Times New Roman" w:cs="Times New Roman"/>
          <w:sz w:val="24"/>
          <w:szCs w:val="28"/>
        </w:rPr>
      </w:pPr>
      <w:r w:rsidRPr="00F645FF">
        <w:rPr>
          <w:rFonts w:ascii="Times New Roman" w:hAnsi="Times New Roman" w:cs="Times New Roman"/>
          <w:b/>
          <w:sz w:val="24"/>
          <w:szCs w:val="28"/>
        </w:rPr>
        <w:t>Элементы логики, комбинаторики, статистики</w:t>
      </w:r>
      <w:r w:rsidRPr="00DC2EB4">
        <w:rPr>
          <w:rFonts w:ascii="Times New Roman" w:hAnsi="Times New Roman" w:cs="Times New Roman"/>
          <w:sz w:val="24"/>
          <w:szCs w:val="28"/>
        </w:rPr>
        <w:t xml:space="preserve">. Простейшие статистические характеристики: среднее арифметическое, мода, медиана, размах. </w:t>
      </w:r>
    </w:p>
    <w:p w:rsidR="00DC2EB4" w:rsidRPr="00DC2EB4" w:rsidRDefault="00DC2EB4" w:rsidP="00F645FF">
      <w:pPr>
        <w:ind w:left="360"/>
        <w:jc w:val="both"/>
        <w:rPr>
          <w:rFonts w:ascii="Times New Roman" w:hAnsi="Times New Roman" w:cs="Times New Roman"/>
          <w:sz w:val="24"/>
          <w:szCs w:val="28"/>
        </w:rPr>
      </w:pPr>
      <w:r w:rsidRPr="00F645FF">
        <w:rPr>
          <w:rFonts w:ascii="Times New Roman" w:hAnsi="Times New Roman" w:cs="Times New Roman"/>
          <w:b/>
          <w:sz w:val="24"/>
          <w:szCs w:val="28"/>
        </w:rPr>
        <w:t>Функции. Функция, область определения функции</w:t>
      </w:r>
      <w:r w:rsidRPr="00DC2EB4">
        <w:rPr>
          <w:rFonts w:ascii="Times New Roman" w:hAnsi="Times New Roman" w:cs="Times New Roman"/>
          <w:sz w:val="24"/>
          <w:szCs w:val="28"/>
        </w:rPr>
        <w:t xml:space="preserve">. Вычисление значений функции по формуле. График функции. Прямая пропорциональность и ее график. Линейная функция и ее график. </w:t>
      </w:r>
    </w:p>
    <w:p w:rsidR="00DC2EB4" w:rsidRPr="00DC2EB4" w:rsidRDefault="00DC2EB4" w:rsidP="00F645FF">
      <w:pPr>
        <w:ind w:left="360"/>
        <w:jc w:val="both"/>
        <w:rPr>
          <w:rFonts w:ascii="Times New Roman" w:hAnsi="Times New Roman" w:cs="Times New Roman"/>
          <w:sz w:val="24"/>
          <w:szCs w:val="28"/>
        </w:rPr>
      </w:pPr>
      <w:r w:rsidRPr="00F645FF">
        <w:rPr>
          <w:rFonts w:ascii="Times New Roman" w:hAnsi="Times New Roman" w:cs="Times New Roman"/>
          <w:b/>
          <w:sz w:val="24"/>
          <w:szCs w:val="28"/>
        </w:rPr>
        <w:lastRenderedPageBreak/>
        <w:t>Степень с натуральным показателем</w:t>
      </w:r>
      <w:r w:rsidRPr="00DC2EB4">
        <w:rPr>
          <w:rFonts w:ascii="Times New Roman" w:hAnsi="Times New Roman" w:cs="Times New Roman"/>
          <w:sz w:val="24"/>
          <w:szCs w:val="28"/>
        </w:rPr>
        <w:t xml:space="preserve">.Степень с натуральным показателем и ее свойства. Одночлен. Функции у = х2 , у = х3 и их графики. </w:t>
      </w:r>
    </w:p>
    <w:p w:rsidR="00DC2EB4" w:rsidRPr="00F645FF" w:rsidRDefault="00DC2EB4" w:rsidP="00F645FF">
      <w:pPr>
        <w:ind w:left="360"/>
        <w:jc w:val="both"/>
        <w:rPr>
          <w:rFonts w:ascii="Times New Roman" w:hAnsi="Times New Roman" w:cs="Times New Roman"/>
          <w:b/>
          <w:sz w:val="24"/>
          <w:szCs w:val="28"/>
        </w:rPr>
      </w:pPr>
      <w:r w:rsidRPr="00F645FF">
        <w:rPr>
          <w:rFonts w:ascii="Times New Roman" w:hAnsi="Times New Roman" w:cs="Times New Roman"/>
          <w:b/>
          <w:sz w:val="24"/>
          <w:szCs w:val="28"/>
        </w:rPr>
        <w:t>Многочлены.</w:t>
      </w:r>
      <w:r w:rsidRPr="00DC2EB4">
        <w:rPr>
          <w:rFonts w:ascii="Times New Roman" w:hAnsi="Times New Roman" w:cs="Times New Roman"/>
          <w:sz w:val="24"/>
          <w:szCs w:val="28"/>
        </w:rPr>
        <w:t>Многочлен. Сложение, вычитание и умножение многочленов. Разложение многочленов на множители.</w:t>
      </w:r>
    </w:p>
    <w:p w:rsidR="00DC2EB4" w:rsidRPr="00DC2EB4" w:rsidRDefault="00DC2EB4" w:rsidP="00F645FF">
      <w:pPr>
        <w:ind w:left="360"/>
        <w:jc w:val="both"/>
        <w:rPr>
          <w:rFonts w:ascii="Times New Roman" w:hAnsi="Times New Roman" w:cs="Times New Roman"/>
          <w:sz w:val="24"/>
          <w:szCs w:val="28"/>
        </w:rPr>
      </w:pPr>
      <w:r w:rsidRPr="00F645FF">
        <w:rPr>
          <w:rFonts w:ascii="Times New Roman" w:hAnsi="Times New Roman" w:cs="Times New Roman"/>
          <w:b/>
          <w:sz w:val="24"/>
          <w:szCs w:val="28"/>
        </w:rPr>
        <w:t>Формулы сокращенного умножения</w:t>
      </w:r>
      <w:r w:rsidRPr="00DC2EB4">
        <w:rPr>
          <w:rFonts w:ascii="Times New Roman" w:hAnsi="Times New Roman" w:cs="Times New Roman"/>
          <w:sz w:val="24"/>
          <w:szCs w:val="28"/>
        </w:rPr>
        <w:t xml:space="preserve">. Формулы (а ± b)2 = а2 ± 2аb + b2 , (а ± b)3 = а3 ± 3а2 b + 3ab2 ± b3 , (а ± b) (а2 + ab + b2) = а3 ± b3. Применение формул сокращенного умножения в преобразованиях выражений. </w:t>
      </w:r>
    </w:p>
    <w:p w:rsidR="00DC2EB4" w:rsidRPr="00F645FF" w:rsidRDefault="00DC2EB4" w:rsidP="00F645FF">
      <w:pPr>
        <w:ind w:left="360"/>
        <w:jc w:val="both"/>
        <w:rPr>
          <w:rFonts w:ascii="Times New Roman" w:hAnsi="Times New Roman" w:cs="Times New Roman"/>
          <w:b/>
          <w:sz w:val="24"/>
          <w:szCs w:val="28"/>
        </w:rPr>
      </w:pPr>
      <w:r w:rsidRPr="00F645FF">
        <w:rPr>
          <w:rFonts w:ascii="Times New Roman" w:hAnsi="Times New Roman" w:cs="Times New Roman"/>
          <w:b/>
          <w:sz w:val="24"/>
          <w:szCs w:val="28"/>
        </w:rPr>
        <w:t>Системы линейных уравнений.</w:t>
      </w:r>
      <w:r w:rsidRPr="00DC2EB4">
        <w:rPr>
          <w:rFonts w:ascii="Times New Roman" w:hAnsi="Times New Roman" w:cs="Times New Roman"/>
          <w:sz w:val="24"/>
          <w:szCs w:val="28"/>
        </w:rPr>
        <w:t>Система уравнений. Решение системы двух линейных уравнений с двумя переменными и ее геометрическая интерпретация. Решение текстовых задач методом составления систем уравнений.</w:t>
      </w:r>
    </w:p>
    <w:p w:rsidR="00DC2EB4" w:rsidRPr="00F645FF" w:rsidRDefault="00DC2EB4" w:rsidP="00DC2EB4">
      <w:pPr>
        <w:ind w:left="360"/>
        <w:jc w:val="both"/>
        <w:rPr>
          <w:rFonts w:ascii="Times New Roman" w:hAnsi="Times New Roman" w:cs="Times New Roman"/>
          <w:b/>
          <w:sz w:val="24"/>
          <w:szCs w:val="28"/>
        </w:rPr>
      </w:pPr>
      <w:r w:rsidRPr="00F645FF">
        <w:rPr>
          <w:rFonts w:ascii="Times New Roman" w:hAnsi="Times New Roman" w:cs="Times New Roman"/>
          <w:b/>
          <w:sz w:val="24"/>
          <w:szCs w:val="28"/>
        </w:rPr>
        <w:t>Обобщающее повторение.</w:t>
      </w:r>
    </w:p>
    <w:p w:rsidR="00DC2EB4" w:rsidRPr="00F645FF" w:rsidRDefault="00DC2EB4" w:rsidP="00F645FF">
      <w:pPr>
        <w:ind w:left="360"/>
        <w:jc w:val="center"/>
        <w:rPr>
          <w:rFonts w:ascii="Times New Roman" w:hAnsi="Times New Roman" w:cs="Times New Roman"/>
          <w:b/>
          <w:sz w:val="24"/>
          <w:szCs w:val="28"/>
        </w:rPr>
      </w:pPr>
      <w:r w:rsidRPr="00F645FF">
        <w:rPr>
          <w:rFonts w:ascii="Times New Roman" w:hAnsi="Times New Roman" w:cs="Times New Roman"/>
          <w:b/>
          <w:sz w:val="24"/>
          <w:szCs w:val="28"/>
        </w:rPr>
        <w:t>Место предмета в базисном учебном плане.</w:t>
      </w:r>
    </w:p>
    <w:p w:rsidR="009B7E8B" w:rsidRDefault="00DC2EB4" w:rsidP="00F645FF">
      <w:pPr>
        <w:ind w:left="360" w:firstLine="348"/>
        <w:jc w:val="both"/>
        <w:rPr>
          <w:rFonts w:ascii="Times New Roman" w:hAnsi="Times New Roman" w:cs="Times New Roman"/>
          <w:sz w:val="24"/>
          <w:szCs w:val="28"/>
        </w:rPr>
      </w:pPr>
      <w:bookmarkStart w:id="0" w:name="_GoBack"/>
      <w:bookmarkEnd w:id="0"/>
      <w:r w:rsidRPr="00DC2EB4">
        <w:rPr>
          <w:rFonts w:ascii="Times New Roman" w:hAnsi="Times New Roman" w:cs="Times New Roman"/>
          <w:sz w:val="24"/>
          <w:szCs w:val="28"/>
        </w:rPr>
        <w:t>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не менее 102 часов из расчета 3 часа в неделю. Используемый учебно-методический комплекс Макарычев Ю.Н., Миндюк Н.Г., Нешков К.И. и др. Алгебра. 7 класс: Учебник для общеобразовательных учреждений. М.: Просвещение, 2013.</w:t>
      </w:r>
    </w:p>
    <w:p w:rsidR="0041578A" w:rsidRPr="002E7485" w:rsidRDefault="0041578A" w:rsidP="0041578A">
      <w:pPr>
        <w:spacing w:after="0"/>
        <w:ind w:left="720"/>
        <w:jc w:val="center"/>
        <w:rPr>
          <w:rFonts w:ascii="Times New Roman" w:hAnsi="Times New Roman" w:cs="Times New Roman"/>
          <w:b/>
          <w:sz w:val="20"/>
          <w:szCs w:val="20"/>
        </w:rPr>
      </w:pPr>
      <w:r w:rsidRPr="002E7485">
        <w:rPr>
          <w:rFonts w:ascii="Times New Roman" w:hAnsi="Times New Roman" w:cs="Times New Roman"/>
          <w:b/>
          <w:sz w:val="20"/>
          <w:szCs w:val="20"/>
        </w:rPr>
        <w:t>Поурочное планирование</w:t>
      </w:r>
    </w:p>
    <w:tbl>
      <w:tblPr>
        <w:tblW w:w="1483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4"/>
        <w:gridCol w:w="851"/>
        <w:gridCol w:w="850"/>
        <w:gridCol w:w="1559"/>
        <w:gridCol w:w="1418"/>
        <w:gridCol w:w="283"/>
        <w:gridCol w:w="55"/>
        <w:gridCol w:w="2213"/>
        <w:gridCol w:w="55"/>
        <w:gridCol w:w="87"/>
        <w:gridCol w:w="2126"/>
        <w:gridCol w:w="55"/>
        <w:gridCol w:w="3206"/>
        <w:gridCol w:w="55"/>
        <w:gridCol w:w="1362"/>
      </w:tblGrid>
      <w:tr w:rsidR="0041578A" w:rsidRPr="002E7485" w:rsidTr="000D07B6">
        <w:trPr>
          <w:trHeight w:val="300"/>
        </w:trPr>
        <w:tc>
          <w:tcPr>
            <w:tcW w:w="664" w:type="dxa"/>
            <w:vMerge w:val="restart"/>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№урока</w:t>
            </w:r>
          </w:p>
        </w:tc>
        <w:tc>
          <w:tcPr>
            <w:tcW w:w="851" w:type="dxa"/>
            <w:vMerge w:val="restart"/>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Тема урока</w:t>
            </w:r>
          </w:p>
        </w:tc>
        <w:tc>
          <w:tcPr>
            <w:tcW w:w="850" w:type="dxa"/>
            <w:vMerge w:val="restart"/>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Тип урока</w:t>
            </w:r>
          </w:p>
        </w:tc>
        <w:tc>
          <w:tcPr>
            <w:tcW w:w="1559" w:type="dxa"/>
            <w:vMerge w:val="restart"/>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Технологии </w:t>
            </w:r>
          </w:p>
        </w:tc>
        <w:tc>
          <w:tcPr>
            <w:tcW w:w="1418" w:type="dxa"/>
            <w:vMerge w:val="restart"/>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Решаемые проблемы</w:t>
            </w:r>
          </w:p>
        </w:tc>
        <w:tc>
          <w:tcPr>
            <w:tcW w:w="2551" w:type="dxa"/>
            <w:gridSpan w:val="3"/>
            <w:vMerge w:val="restart"/>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Виды деятельности</w:t>
            </w:r>
          </w:p>
        </w:tc>
        <w:tc>
          <w:tcPr>
            <w:tcW w:w="6946" w:type="dxa"/>
            <w:gridSpan w:val="7"/>
            <w:tcBorders>
              <w:bottom w:val="single" w:sz="4" w:space="0" w:color="auto"/>
            </w:tcBorders>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Планируемые результаты</w:t>
            </w:r>
          </w:p>
        </w:tc>
      </w:tr>
      <w:tr w:rsidR="0041578A" w:rsidRPr="002E7485" w:rsidTr="000D07B6">
        <w:trPr>
          <w:trHeight w:val="345"/>
        </w:trPr>
        <w:tc>
          <w:tcPr>
            <w:tcW w:w="664" w:type="dxa"/>
            <w:vMerge/>
          </w:tcPr>
          <w:p w:rsidR="0041578A" w:rsidRPr="002E7485" w:rsidRDefault="0041578A" w:rsidP="000D07B6">
            <w:pPr>
              <w:spacing w:after="0" w:line="240" w:lineRule="auto"/>
              <w:rPr>
                <w:rFonts w:ascii="Times New Roman" w:hAnsi="Times New Roman" w:cs="Times New Roman"/>
                <w:b/>
                <w:sz w:val="20"/>
                <w:szCs w:val="20"/>
              </w:rPr>
            </w:pPr>
          </w:p>
        </w:tc>
        <w:tc>
          <w:tcPr>
            <w:tcW w:w="851" w:type="dxa"/>
            <w:vMerge/>
          </w:tcPr>
          <w:p w:rsidR="0041578A" w:rsidRPr="002E7485" w:rsidRDefault="0041578A" w:rsidP="000D07B6">
            <w:pPr>
              <w:spacing w:after="0" w:line="240" w:lineRule="auto"/>
              <w:rPr>
                <w:rFonts w:ascii="Times New Roman" w:hAnsi="Times New Roman" w:cs="Times New Roman"/>
                <w:b/>
                <w:sz w:val="20"/>
                <w:szCs w:val="20"/>
              </w:rPr>
            </w:pPr>
          </w:p>
        </w:tc>
        <w:tc>
          <w:tcPr>
            <w:tcW w:w="850" w:type="dxa"/>
            <w:vMerge/>
          </w:tcPr>
          <w:p w:rsidR="0041578A" w:rsidRPr="002E7485" w:rsidRDefault="0041578A" w:rsidP="000D07B6">
            <w:pPr>
              <w:spacing w:after="0" w:line="240" w:lineRule="auto"/>
              <w:rPr>
                <w:rFonts w:ascii="Times New Roman" w:hAnsi="Times New Roman" w:cs="Times New Roman"/>
                <w:b/>
                <w:sz w:val="20"/>
                <w:szCs w:val="20"/>
              </w:rPr>
            </w:pPr>
          </w:p>
        </w:tc>
        <w:tc>
          <w:tcPr>
            <w:tcW w:w="1559" w:type="dxa"/>
            <w:vMerge/>
          </w:tcPr>
          <w:p w:rsidR="0041578A" w:rsidRPr="002E7485" w:rsidRDefault="0041578A" w:rsidP="000D07B6">
            <w:pPr>
              <w:spacing w:after="0" w:line="240" w:lineRule="auto"/>
              <w:rPr>
                <w:rFonts w:ascii="Times New Roman" w:hAnsi="Times New Roman" w:cs="Times New Roman"/>
                <w:b/>
                <w:sz w:val="20"/>
                <w:szCs w:val="20"/>
              </w:rPr>
            </w:pPr>
          </w:p>
        </w:tc>
        <w:tc>
          <w:tcPr>
            <w:tcW w:w="1418" w:type="dxa"/>
            <w:vMerge/>
          </w:tcPr>
          <w:p w:rsidR="0041578A" w:rsidRPr="002E7485" w:rsidRDefault="0041578A" w:rsidP="000D07B6">
            <w:pPr>
              <w:spacing w:after="0" w:line="240" w:lineRule="auto"/>
              <w:rPr>
                <w:rFonts w:ascii="Times New Roman" w:hAnsi="Times New Roman" w:cs="Times New Roman"/>
                <w:b/>
                <w:sz w:val="20"/>
                <w:szCs w:val="20"/>
              </w:rPr>
            </w:pPr>
          </w:p>
        </w:tc>
        <w:tc>
          <w:tcPr>
            <w:tcW w:w="2551" w:type="dxa"/>
            <w:gridSpan w:val="3"/>
            <w:vMerge/>
          </w:tcPr>
          <w:p w:rsidR="0041578A" w:rsidRPr="002E7485" w:rsidRDefault="0041578A" w:rsidP="000D07B6">
            <w:pPr>
              <w:spacing w:after="0" w:line="240" w:lineRule="auto"/>
              <w:rPr>
                <w:rFonts w:ascii="Times New Roman" w:hAnsi="Times New Roman" w:cs="Times New Roman"/>
                <w:b/>
                <w:sz w:val="20"/>
                <w:szCs w:val="20"/>
              </w:rPr>
            </w:pPr>
          </w:p>
        </w:tc>
        <w:tc>
          <w:tcPr>
            <w:tcW w:w="2268" w:type="dxa"/>
            <w:gridSpan w:val="3"/>
            <w:tcBorders>
              <w:top w:val="single" w:sz="4" w:space="0" w:color="auto"/>
              <w:right w:val="single" w:sz="4" w:space="0" w:color="auto"/>
            </w:tcBorders>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Предметные </w:t>
            </w:r>
          </w:p>
        </w:tc>
        <w:tc>
          <w:tcPr>
            <w:tcW w:w="3261" w:type="dxa"/>
            <w:gridSpan w:val="2"/>
            <w:tcBorders>
              <w:top w:val="single" w:sz="4" w:space="0" w:color="auto"/>
              <w:right w:val="single" w:sz="4" w:space="0" w:color="auto"/>
            </w:tcBorders>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УУД</w:t>
            </w:r>
          </w:p>
        </w:tc>
        <w:tc>
          <w:tcPr>
            <w:tcW w:w="1417" w:type="dxa"/>
            <w:gridSpan w:val="2"/>
            <w:tcBorders>
              <w:top w:val="single" w:sz="4" w:space="0" w:color="auto"/>
              <w:right w:val="single" w:sz="4" w:space="0" w:color="auto"/>
            </w:tcBorders>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Личностные </w:t>
            </w:r>
          </w:p>
        </w:tc>
      </w:tr>
      <w:tr w:rsidR="0041578A" w:rsidRPr="002E7485" w:rsidTr="000D07B6">
        <w:tc>
          <w:tcPr>
            <w:tcW w:w="14839" w:type="dxa"/>
            <w:gridSpan w:val="15"/>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t xml:space="preserve">Глава </w:t>
            </w:r>
            <w:r w:rsidRPr="002E7485">
              <w:rPr>
                <w:rFonts w:ascii="Times New Roman" w:hAnsi="Times New Roman" w:cs="Times New Roman"/>
                <w:b/>
                <w:sz w:val="20"/>
                <w:szCs w:val="20"/>
                <w:lang w:val="en-US"/>
              </w:rPr>
              <w:t>I</w:t>
            </w:r>
            <w:r w:rsidRPr="002E7485">
              <w:rPr>
                <w:rFonts w:ascii="Times New Roman" w:hAnsi="Times New Roman" w:cs="Times New Roman"/>
                <w:b/>
                <w:sz w:val="20"/>
                <w:szCs w:val="20"/>
              </w:rPr>
              <w:t>. ВЫРАЖЕНИЯ. ТОЖДЕСТВА. УРАВНЕНИЯ (22 Ч)</w:t>
            </w:r>
          </w:p>
        </w:tc>
      </w:tr>
      <w:tr w:rsidR="0041578A" w:rsidRPr="002E7485" w:rsidTr="000D07B6">
        <w:tc>
          <w:tcPr>
            <w:tcW w:w="14839" w:type="dxa"/>
            <w:gridSpan w:val="15"/>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t>Выражения (5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Числовые выражения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повторения изученного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проблемного обучения, педагогики сотрудничества, поэтапного формирования умственных действий, развития исследовательс</w:t>
            </w:r>
            <w:r w:rsidRPr="002E7485">
              <w:rPr>
                <w:rFonts w:ascii="Times New Roman" w:hAnsi="Times New Roman" w:cs="Times New Roman"/>
                <w:sz w:val="20"/>
                <w:szCs w:val="20"/>
              </w:rPr>
              <w:lastRenderedPageBreak/>
              <w:t>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Решение задачи. Числовые выражения. Алгебраическое выражение. Выражения, не имеющие смысла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 </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Познакомиться с понятиями числовое выражение, алгебраическое выражение, значение выражения, переменная, допустимое и недопустимое значение выражения. Научиться находить значение числового выражения </w:t>
            </w:r>
            <w:r w:rsidRPr="002E7485">
              <w:rPr>
                <w:rFonts w:ascii="Times New Roman" w:hAnsi="Times New Roman" w:cs="Times New Roman"/>
                <w:sz w:val="20"/>
                <w:szCs w:val="20"/>
              </w:rPr>
              <w:lastRenderedPageBreak/>
              <w:t>при заданных значениях</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представлять конкретное содержание и сообщать его в письменной и устной форме; уметь с помощью вопросов добывать недостающую информацию.</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 xml:space="preserve">ставить учебную задачу на основе соотнесения того, что уже известно и усвоено, и того, что еще неизвестно; самостоятельно формулировать познавательную цель и строить </w:t>
            </w:r>
            <w:r w:rsidRPr="002E7485">
              <w:rPr>
                <w:rFonts w:ascii="Times New Roman" w:hAnsi="Times New Roman" w:cs="Times New Roman"/>
                <w:sz w:val="20"/>
                <w:szCs w:val="20"/>
              </w:rPr>
              <w:lastRenderedPageBreak/>
              <w:t>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проводить анализ способов решения задач</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изучению нового</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Числовые выражения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Урок –практикум </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индивидуально-личностного обучения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задачи. Числовые выражения. Алгебраическое выражение. Выражения, не имеющие смысла</w:t>
            </w:r>
          </w:p>
        </w:tc>
        <w:tc>
          <w:tcPr>
            <w:tcW w:w="2551" w:type="dxa"/>
            <w:gridSpan w:val="3"/>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Формирование у учащихся способности к рефлекторной деятельности : ответы на вопросы по домашнему заданию (разбор нерешенных задач), контроль усвоения материала (письменный опрос), построение алгоритма  действий,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выполнять действия над числами: складывать, вычитать, умножать и делить десятичные и обыкновенные дроби; находить выражения, не имеющие смысла</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описывать  содержание действий с целью ориентировки предметно- практической или иной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составлять план и последовательность действий; предвосхищать временные характеристики достижения результата (отвечать на вопросы «когда будет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проводить анализ способов решения задач с точки зрения их реальности и экономичности </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изучению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Выражение с переменными </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развития исследовательских навыков, дифференцированного подхода в обучении,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Выражение с переменными. Переменная. Доступное значение переменной. Недопустимое значение переменной. Запись формул</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рефлекторной деятельности : разбор нерешенных задач, построение алгоритма  действий, составлнение опорного коспекта по теме урока, работа с опорным конспектом, выполнение практических заданий,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Познакомиться с понятиями </w:t>
            </w:r>
            <w:r w:rsidRPr="002E7485">
              <w:rPr>
                <w:rFonts w:ascii="Times New Roman" w:hAnsi="Times New Roman" w:cs="Times New Roman"/>
                <w:i/>
                <w:sz w:val="20"/>
                <w:szCs w:val="20"/>
              </w:rPr>
              <w:t>значение выражения с переменными, область допустимых значений переменной</w:t>
            </w:r>
            <w:r w:rsidRPr="002E7485">
              <w:rPr>
                <w:rFonts w:ascii="Times New Roman" w:hAnsi="Times New Roman" w:cs="Times New Roman"/>
                <w:sz w:val="20"/>
                <w:szCs w:val="20"/>
              </w:rPr>
              <w:t xml:space="preserve"> Научиться находить значение алгебраического выражения при заданных значениях переменных; определять значениях переменных, при которых имеет смысл выражение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исправлять ошибки.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применять схемы, модели для получения информации; устанавливать причинно-следственные связи.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изучению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4</w:t>
            </w:r>
          </w:p>
        </w:tc>
        <w:tc>
          <w:tcPr>
            <w:tcW w:w="851"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Выражение с переме</w:t>
            </w:r>
            <w:r w:rsidRPr="002E7485">
              <w:rPr>
                <w:rFonts w:ascii="Times New Roman" w:hAnsi="Times New Roman" w:cs="Times New Roman"/>
                <w:sz w:val="20"/>
                <w:szCs w:val="20"/>
              </w:rPr>
              <w:lastRenderedPageBreak/>
              <w:t>нными</w:t>
            </w:r>
          </w:p>
        </w:tc>
        <w:tc>
          <w:tcPr>
            <w:tcW w:w="850"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lastRenderedPageBreak/>
              <w:t>Урок –практикум</w:t>
            </w:r>
          </w:p>
        </w:tc>
        <w:tc>
          <w:tcPr>
            <w:tcW w:w="1559"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 xml:space="preserve">Здоровьесбережения, проблемного </w:t>
            </w:r>
            <w:r w:rsidRPr="002E7485">
              <w:rPr>
                <w:rFonts w:ascii="Times New Roman" w:hAnsi="Times New Roman" w:cs="Times New Roman"/>
                <w:sz w:val="20"/>
                <w:szCs w:val="20"/>
              </w:rPr>
              <w:lastRenderedPageBreak/>
              <w:t>обучения, педагогики сотрудничества, развивающего обучения,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lastRenderedPageBreak/>
              <w:t xml:space="preserve">Выражение с переменными. Переменная. </w:t>
            </w:r>
            <w:r w:rsidRPr="002E7485">
              <w:rPr>
                <w:rFonts w:ascii="Times New Roman" w:hAnsi="Times New Roman" w:cs="Times New Roman"/>
                <w:sz w:val="20"/>
                <w:szCs w:val="20"/>
              </w:rPr>
              <w:lastRenderedPageBreak/>
              <w:t>Доступное значение переменной. Недопустимое значение переменной. Запись формул</w:t>
            </w:r>
          </w:p>
        </w:tc>
        <w:tc>
          <w:tcPr>
            <w:tcW w:w="2551" w:type="dxa"/>
            <w:gridSpan w:val="3"/>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lastRenderedPageBreak/>
              <w:t xml:space="preserve">Формирование у учащихся деятельностных способностей и </w:t>
            </w:r>
            <w:r w:rsidRPr="002E7485">
              <w:rPr>
                <w:rFonts w:ascii="Times New Roman" w:hAnsi="Times New Roman" w:cs="Times New Roman"/>
                <w:sz w:val="20"/>
                <w:szCs w:val="20"/>
              </w:rPr>
              <w:lastRenderedPageBreak/>
              <w:t>способностей к структурированию и систематизации изучаемого предметного содержания: разбор нерешенных задач, письменный  опрос, работа в парах по учебнику, фронтальный опрос по теоретическому материалу, самостоятельная работа из УМК,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записывать формулы; осуществлять в </w:t>
            </w:r>
            <w:r w:rsidRPr="002E7485">
              <w:rPr>
                <w:rFonts w:ascii="Times New Roman" w:hAnsi="Times New Roman" w:cs="Times New Roman"/>
                <w:sz w:val="20"/>
                <w:szCs w:val="20"/>
              </w:rPr>
              <w:lastRenderedPageBreak/>
              <w:t>буквенных выражениях числовые подставки и выполнять соответствующие вычисления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с достаточной полнотой и точностью выражать свои мысли в </w:t>
            </w:r>
            <w:r w:rsidRPr="002E7485">
              <w:rPr>
                <w:rFonts w:ascii="Times New Roman" w:hAnsi="Times New Roman" w:cs="Times New Roman"/>
                <w:sz w:val="20"/>
                <w:szCs w:val="20"/>
              </w:rPr>
              <w:lastRenderedPageBreak/>
              <w:t>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адекватно оценивать свои достижения, осознавать  возникающие трудности, искать их причины и пути преодоления.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объяснять роль математики в практической деятельности людей; выделять и формулировать проблему.</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нравственно-</w:t>
            </w:r>
            <w:r w:rsidRPr="002E7485">
              <w:rPr>
                <w:rFonts w:ascii="Times New Roman" w:hAnsi="Times New Roman" w:cs="Times New Roman"/>
                <w:sz w:val="20"/>
                <w:szCs w:val="20"/>
              </w:rPr>
              <w:lastRenderedPageBreak/>
              <w:t>эстетического оценивания усваиваемого содержания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Сравнение значений выражений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поэтапного формирования умственных действий, развития исследовательских навыков, развития творческих способностей </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задачи. Неравенство. Частное. Строгое неравенство (˃,˂). Нестрогое неравенство (≥,≤). Сравнение значений выражений.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разбор нерешенных задач, тест,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Познакомиться с понятием </w:t>
            </w:r>
            <w:r w:rsidRPr="002E7485">
              <w:rPr>
                <w:rFonts w:ascii="Times New Roman" w:hAnsi="Times New Roman" w:cs="Times New Roman"/>
                <w:i/>
                <w:sz w:val="20"/>
                <w:szCs w:val="20"/>
              </w:rPr>
              <w:t>неравенство</w:t>
            </w:r>
            <w:r w:rsidRPr="002E7485">
              <w:rPr>
                <w:rFonts w:ascii="Times New Roman" w:hAnsi="Times New Roman" w:cs="Times New Roman"/>
                <w:sz w:val="20"/>
                <w:szCs w:val="20"/>
              </w:rPr>
              <w:t>. Научиться сравнивать значения буквенных выражений при заданных значениях входящих в них переменных, используя строгие и нестрогие неравенства</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интересоваться чужим мнением и высказывать свое; устанавливать и сравнивать разные точки зрения, прежде чем принимать решение и делать выбор.</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сличать способ и результат своих действий с заданным эталоном, обнаруживать отклонения и отличия от эталона.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выполнять операции со знаками и символами; выделять объекты и процессы с точки зрения целого и частей.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нравственно-эстетического оценивания усваиваемого содержания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Преображение выражений (5ч)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Свойства действий над числами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r w:rsidRPr="002E7485">
              <w:rPr>
                <w:rFonts w:ascii="Times New Roman" w:hAnsi="Times New Roman" w:cs="Times New Roman"/>
                <w:sz w:val="20"/>
                <w:szCs w:val="20"/>
              </w:rPr>
              <w:lastRenderedPageBreak/>
              <w:t>,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Основные свойства сложения и умножения чисел: переместител</w:t>
            </w:r>
            <w:r w:rsidRPr="002E7485">
              <w:rPr>
                <w:rFonts w:ascii="Times New Roman" w:hAnsi="Times New Roman" w:cs="Times New Roman"/>
                <w:sz w:val="20"/>
                <w:szCs w:val="20"/>
              </w:rPr>
              <w:lastRenderedPageBreak/>
              <w:t>ьное, сочетательное, распределительное. Группировка чисел.</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деятельностных способностей и способностей к структурированию и систематизации </w:t>
            </w:r>
            <w:r w:rsidRPr="002E7485">
              <w:rPr>
                <w:rFonts w:ascii="Times New Roman" w:hAnsi="Times New Roman" w:cs="Times New Roman"/>
                <w:sz w:val="20"/>
                <w:szCs w:val="20"/>
              </w:rPr>
              <w:lastRenderedPageBreak/>
              <w:t>изучаемого предметного содержания: разбор нерешенных задач, составление опорного конспекта по теме урока, работа в парах, выполнение практических заданий ,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применять основные свойства сложения и умножения чисел; свойства действий над числами при нахождении </w:t>
            </w:r>
            <w:r w:rsidRPr="002E7485">
              <w:rPr>
                <w:rFonts w:ascii="Times New Roman" w:hAnsi="Times New Roman" w:cs="Times New Roman"/>
                <w:sz w:val="20"/>
                <w:szCs w:val="20"/>
              </w:rPr>
              <w:lastRenderedPageBreak/>
              <w:t>значений числовых выражений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определять цели и функции участников, способы взаимодействия; планировать общие способы работы; представлять конкретное содержание и сообщать его в </w:t>
            </w:r>
            <w:r w:rsidRPr="002E7485">
              <w:rPr>
                <w:rFonts w:ascii="Times New Roman" w:hAnsi="Times New Roman" w:cs="Times New Roman"/>
                <w:sz w:val="20"/>
                <w:szCs w:val="20"/>
              </w:rPr>
              <w:lastRenderedPageBreak/>
              <w:t>письменной и устной форме .</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выделять и осознавать то, что усвоено, осознавать качество и уровень усвоения.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(рисунки, символы, схемы, 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7</w:t>
            </w:r>
          </w:p>
        </w:tc>
        <w:tc>
          <w:tcPr>
            <w:tcW w:w="851"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Свойства действий над числами</w:t>
            </w:r>
          </w:p>
        </w:tc>
        <w:tc>
          <w:tcPr>
            <w:tcW w:w="850"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Основные свойства сложения и умножения чисел: переместительное, сочетательное, распределительное. Группировка чисел</w:t>
            </w:r>
          </w:p>
        </w:tc>
        <w:tc>
          <w:tcPr>
            <w:tcW w:w="2551" w:type="dxa"/>
            <w:gridSpan w:val="3"/>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писменный опрос, работа с опорным конспектом, самостоятельная работа по заданиям из УМК,  выполнение творческого задания ,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находить значения числовых выражений при указанных значениях и с помощью свойств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выражать готовность к обсуждению разных точек зрения и выработке общей позиции .</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вносить коррективы и дополнения в  способ своих действий в случае расхождения эталона, реального действия и его результата.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sz w:val="20"/>
                <w:szCs w:val="20"/>
              </w:rPr>
              <w:t>Формирование устойчивой мотивации к самодиагностике</w:t>
            </w:r>
          </w:p>
        </w:tc>
      </w:tr>
      <w:tr w:rsidR="0041578A" w:rsidRPr="002E7485" w:rsidTr="000D07B6">
        <w:tc>
          <w:tcPr>
            <w:tcW w:w="664" w:type="dxa"/>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t>8</w:t>
            </w:r>
          </w:p>
        </w:tc>
        <w:tc>
          <w:tcPr>
            <w:tcW w:w="851"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Тождества. Тождественные преобразования выражений</w:t>
            </w:r>
          </w:p>
        </w:tc>
        <w:tc>
          <w:tcPr>
            <w:tcW w:w="850"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развития исследовательских навыков, дифференцированного подхода в обучении, развития </w:t>
            </w:r>
            <w:r w:rsidRPr="002E7485">
              <w:rPr>
                <w:rFonts w:ascii="Times New Roman" w:hAnsi="Times New Roman" w:cs="Times New Roman"/>
                <w:sz w:val="20"/>
                <w:szCs w:val="20"/>
              </w:rPr>
              <w:lastRenderedPageBreak/>
              <w:t>творческих способностей</w:t>
            </w:r>
          </w:p>
        </w:tc>
        <w:tc>
          <w:tcPr>
            <w:tcW w:w="1418"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lastRenderedPageBreak/>
              <w:t>Тождественно равные значения переменной. Тождества. Тождественные преобразования выражений. Правила преобразований выражений</w:t>
            </w:r>
          </w:p>
        </w:tc>
        <w:tc>
          <w:tcPr>
            <w:tcW w:w="2551"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т</w:t>
            </w:r>
            <w:r w:rsidRPr="002E7485">
              <w:rPr>
                <w:rFonts w:ascii="Times New Roman" w:hAnsi="Times New Roman" w:cs="Times New Roman"/>
                <w:i/>
                <w:sz w:val="20"/>
                <w:szCs w:val="20"/>
              </w:rPr>
              <w:t>ождество. тождественные преобразования, тождественно равные значения.</w:t>
            </w:r>
            <w:r w:rsidRPr="002E7485">
              <w:rPr>
                <w:rFonts w:ascii="Times New Roman" w:hAnsi="Times New Roman" w:cs="Times New Roman"/>
                <w:sz w:val="20"/>
                <w:szCs w:val="20"/>
              </w:rPr>
              <w:t xml:space="preserve"> Научиться применять правило преобразования выражений; доказывать тождества и преобразовывать тождественные выражения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предвосхищать результат и уровень усвоения; 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осуществлять </w:t>
            </w:r>
            <w:r w:rsidRPr="002E7485">
              <w:rPr>
                <w:rFonts w:ascii="Times New Roman" w:hAnsi="Times New Roman" w:cs="Times New Roman"/>
                <w:sz w:val="20"/>
                <w:szCs w:val="20"/>
              </w:rPr>
              <w:lastRenderedPageBreak/>
              <w:t>поиск и выделение необходимой информации; устанавливать аналогии.</w:t>
            </w:r>
          </w:p>
        </w:tc>
        <w:tc>
          <w:tcPr>
            <w:tcW w:w="1417" w:type="dxa"/>
            <w:gridSpan w:val="2"/>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изучению и закреплению  нового</w:t>
            </w:r>
          </w:p>
        </w:tc>
      </w:tr>
      <w:tr w:rsidR="0041578A" w:rsidRPr="002E7485" w:rsidTr="000D07B6">
        <w:tc>
          <w:tcPr>
            <w:tcW w:w="664" w:type="dxa"/>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lastRenderedPageBreak/>
              <w:t>9</w:t>
            </w:r>
          </w:p>
        </w:tc>
        <w:tc>
          <w:tcPr>
            <w:tcW w:w="851"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Тождества. Тождественные преобразования выражений</w:t>
            </w:r>
          </w:p>
        </w:tc>
        <w:tc>
          <w:tcPr>
            <w:tcW w:w="850"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развивающего обучения, поэтапного формирования умственных действий</w:t>
            </w:r>
          </w:p>
        </w:tc>
        <w:tc>
          <w:tcPr>
            <w:tcW w:w="1418"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Тождественно равные значения переменной. Тождества. Тождественные преобразования выражений. Правила преобразований выражений</w:t>
            </w:r>
          </w:p>
        </w:tc>
        <w:tc>
          <w:tcPr>
            <w:tcW w:w="2551"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построения и реализации новых знаний: разбор нерешенных задач, фронтальный опрос, выполнение практических и проблемных заданий на закрепление т повторение изученного материала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Научиться , используя тождественные преобразования, раскрывать скобки, группировать числа, приводить подобные слагаемые.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определять цели и функции участников, способы взаимодействия; планировать общие способы работы; с достаточной полнотой и точность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проектировать траектории развития через включение в новые виды деятельности и формы сотрудничества</w:t>
            </w:r>
          </w:p>
          <w:p w:rsidR="0041578A" w:rsidRPr="002E7485" w:rsidRDefault="0041578A" w:rsidP="000D07B6">
            <w:pPr>
              <w:spacing w:after="0" w:line="240" w:lineRule="auto"/>
              <w:jc w:val="both"/>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осуществлять синтез как составления целого из частей</w:t>
            </w:r>
          </w:p>
        </w:tc>
        <w:tc>
          <w:tcPr>
            <w:tcW w:w="1417" w:type="dxa"/>
            <w:gridSpan w:val="2"/>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t>10</w:t>
            </w:r>
          </w:p>
        </w:tc>
        <w:tc>
          <w:tcPr>
            <w:tcW w:w="851" w:type="dxa"/>
          </w:tcPr>
          <w:p w:rsidR="0041578A" w:rsidRPr="002E7485" w:rsidRDefault="0041578A" w:rsidP="000D07B6">
            <w:pPr>
              <w:spacing w:after="0" w:line="240" w:lineRule="auto"/>
              <w:jc w:val="center"/>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№1 по теме «Выражение. Тождество»</w:t>
            </w:r>
          </w:p>
        </w:tc>
        <w:tc>
          <w:tcPr>
            <w:tcW w:w="850"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коррекция знаний</w:t>
            </w:r>
          </w:p>
        </w:tc>
        <w:tc>
          <w:tcPr>
            <w:tcW w:w="1559"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обучающихся по теме «Выражение. Тождество. Преобразования.»</w:t>
            </w:r>
          </w:p>
        </w:tc>
        <w:tc>
          <w:tcPr>
            <w:tcW w:w="2551"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обучающих умений к осуществлению контрольной функции ; контроль и самоконтроль изученных понятий: написание контрольной работы </w:t>
            </w:r>
          </w:p>
        </w:tc>
        <w:tc>
          <w:tcPr>
            <w:tcW w:w="2268" w:type="dxa"/>
            <w:gridSpan w:val="3"/>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Уравнения с одной переменной (7ч)</w:t>
            </w:r>
          </w:p>
        </w:tc>
      </w:tr>
      <w:tr w:rsidR="0041578A" w:rsidRPr="002E7485" w:rsidTr="000D07B6">
        <w:tc>
          <w:tcPr>
            <w:tcW w:w="664" w:type="dxa"/>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b/>
                <w:sz w:val="20"/>
                <w:szCs w:val="20"/>
              </w:rPr>
              <w:t>11</w:t>
            </w:r>
          </w:p>
        </w:tc>
        <w:tc>
          <w:tcPr>
            <w:tcW w:w="851"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Уравнение и его корни</w:t>
            </w:r>
          </w:p>
        </w:tc>
        <w:tc>
          <w:tcPr>
            <w:tcW w:w="850"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t>Урок проблемного изложения</w:t>
            </w:r>
          </w:p>
        </w:tc>
        <w:tc>
          <w:tcPr>
            <w:tcW w:w="1559" w:type="dxa"/>
          </w:tcPr>
          <w:p w:rsidR="0041578A" w:rsidRPr="002E7485" w:rsidRDefault="0041578A" w:rsidP="000D07B6">
            <w:pPr>
              <w:spacing w:after="0" w:line="240" w:lineRule="auto"/>
              <w:jc w:val="center"/>
              <w:rPr>
                <w:rFonts w:ascii="Times New Roman" w:hAnsi="Times New Roman" w:cs="Times New Roman"/>
                <w:b/>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развивающего </w:t>
            </w:r>
            <w:r w:rsidRPr="002E7485">
              <w:rPr>
                <w:rFonts w:ascii="Times New Roman" w:hAnsi="Times New Roman" w:cs="Times New Roman"/>
                <w:sz w:val="20"/>
                <w:szCs w:val="20"/>
              </w:rPr>
              <w:lastRenderedPageBreak/>
              <w:t>обучения</w:t>
            </w:r>
          </w:p>
        </w:tc>
        <w:tc>
          <w:tcPr>
            <w:tcW w:w="1418" w:type="dxa"/>
          </w:tcPr>
          <w:p w:rsidR="0041578A" w:rsidRPr="002E7485" w:rsidRDefault="0041578A" w:rsidP="000D07B6">
            <w:pPr>
              <w:spacing w:after="0" w:line="240" w:lineRule="auto"/>
              <w:jc w:val="center"/>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Уравнение с одной переменной. Решение уравнения. Корень уравнения. </w:t>
            </w:r>
            <w:r w:rsidRPr="002E7485">
              <w:rPr>
                <w:rFonts w:ascii="Times New Roman" w:hAnsi="Times New Roman" w:cs="Times New Roman"/>
                <w:sz w:val="20"/>
                <w:szCs w:val="20"/>
              </w:rPr>
              <w:lastRenderedPageBreak/>
              <w:t>Равносильные уравнения.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деятельностных способностей и способностей к структурированию и систематизации изучаемого предметного </w:t>
            </w:r>
            <w:r w:rsidRPr="002E7485">
              <w:rPr>
                <w:rFonts w:ascii="Times New Roman" w:hAnsi="Times New Roman" w:cs="Times New Roman"/>
                <w:sz w:val="20"/>
                <w:szCs w:val="20"/>
              </w:rPr>
              <w:lastRenderedPageBreak/>
              <w:t>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Познакомиться с понятиями уравнение с одной переменной, равносильность уравнений, корень уравнения и его свойства. Научиться </w:t>
            </w:r>
            <w:r w:rsidRPr="002E7485">
              <w:rPr>
                <w:rFonts w:ascii="Times New Roman" w:hAnsi="Times New Roman" w:cs="Times New Roman"/>
                <w:sz w:val="20"/>
                <w:szCs w:val="20"/>
              </w:rPr>
              <w:lastRenderedPageBreak/>
              <w:t>находить корни уравнения с одной неизвестной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Коммуникативные:</w:t>
            </w:r>
            <w:r w:rsidRPr="002E7485">
              <w:rPr>
                <w:rFonts w:ascii="Times New Roman" w:hAnsi="Times New Roman" w:cs="Times New Roman"/>
                <w:sz w:val="20"/>
                <w:szCs w:val="20"/>
              </w:rPr>
              <w:t xml:space="preserve"> аргументировать свою точку зрения, спорить и отстаивать свою позицию невраждебным для оппонентов образом; развивать умения интегрироваться в группу сверстников и строить </w:t>
            </w:r>
            <w:r w:rsidRPr="002E7485">
              <w:rPr>
                <w:rFonts w:ascii="Times New Roman" w:hAnsi="Times New Roman" w:cs="Times New Roman"/>
                <w:sz w:val="20"/>
                <w:szCs w:val="20"/>
              </w:rPr>
              <w:lastRenderedPageBreak/>
              <w:t>продуктивное взаимодействие со сверстниками и взрослыми.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выдвигать и обосновывать гипотезы, предлагать способы их проверки; выбирать вид графической модели.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целевых установок учебной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12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Уравнение и его корни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компьютерного урока, проблемного обучения, педагогики сотрудничества, индивидуального и коллективного проектирования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Свойство решения уравнения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находить корни уравнений; выполнять равносильные преобразования уравнений с одной неизвестной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продуктивно общаться и взаимодействовать с коллегами по совместной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осознавать правило контроля и успешно использовать его в решении учебной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 структурировать знания; заменять термины определениями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нравственно-эстетического оценивания усваиваемого содержания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Линейное уравнение с одно переменной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парной и групповой деятельности, развития творческих </w:t>
            </w:r>
            <w:r w:rsidRPr="002E7485">
              <w:rPr>
                <w:rFonts w:ascii="Times New Roman" w:hAnsi="Times New Roman" w:cs="Times New Roman"/>
                <w:sz w:val="20"/>
                <w:szCs w:val="20"/>
              </w:rPr>
              <w:lastRenderedPageBreak/>
              <w:t>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Линейное уравнение с одной переменной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построения и реализации новых знаний: разбор нерешенных задач, фронтальный опрос, выполнение практических и проблемных заданий на закрепление т повторение изученного материала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Научиться выстраивать алгоритм решения линейного уравнения с одной переменной; описывать свойства корней уравнений; распознавать линейные уравнения с одной неизвестной; решать линейные уравнения и уравнения, сводящиеся к ним; определять значение коэффициента при </w:t>
            </w:r>
            <w:r w:rsidRPr="002E7485">
              <w:rPr>
                <w:rFonts w:ascii="Times New Roman" w:hAnsi="Times New Roman" w:cs="Times New Roman"/>
                <w:sz w:val="20"/>
                <w:szCs w:val="20"/>
              </w:rPr>
              <w:lastRenderedPageBreak/>
              <w:t xml:space="preserve">переменной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Коммуникативные:</w:t>
            </w:r>
            <w:r w:rsidRPr="002E7485">
              <w:rPr>
                <w:rFonts w:ascii="Times New Roman" w:hAnsi="Times New Roman" w:cs="Times New Roman"/>
                <w:sz w:val="20"/>
                <w:szCs w:val="20"/>
              </w:rPr>
              <w:t xml:space="preserve"> выражать готовность к обсуждению разных точек зрения и выработке общей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прогнозировать результат и уровень усвоения.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обобщенные стратегии решения задачи; применять методы информационного поиска, в том числе с помощью компьютерных средств; структурировать знания; определять основную и второстепенную информацию</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14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Линейное уравнение с одно переменной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проблемного обучения, педагогики сотрудничества, поэтапного формирования умственных действий, развития исследовательских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Свойства корней линейного уравнения. Коэффициент при переменной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выстраивать алгоритм решения линейного уравнения с одной переменной; описывать свойства корней уравнений; распознавать линейные уравнения с одной неизвестной; решать линейные уравнения и уравнения, сводящиеся к ним; определять значение коэффициента при переменной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 с помощью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Математическая модель решения задачи на составление линейного уравнения. Решение задач на составление линейного уравнения с одной переменной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математической моделью для решения задачи. Научиться составлять математическую модель; уравнение по данным задачи, научиться находить его корни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переводить конфликтную ситуацию в логический план и разрешать ее как задачу через анализ ее условий; демонстрировать способность к эмпатии, стремление устанавливать доверительные отношения взаимопонимания.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определять последовательность промежуточных целей с учетом конечного результата; предвосхищать временные характеристики достижения результата.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восстанавливать предметную ситуацию, описанную в задаче, путем переформулирования, упрощенного пересказа текста, с выделением только существенной информации.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анализа, творческой инициативности и активности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w:t>
            </w:r>
            <w:r w:rsidRPr="002E7485">
              <w:rPr>
                <w:rFonts w:ascii="Times New Roman" w:hAnsi="Times New Roman" w:cs="Times New Roman"/>
                <w:sz w:val="20"/>
                <w:szCs w:val="20"/>
              </w:rPr>
              <w:lastRenderedPageBreak/>
              <w:t>ие задач с помощью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w:t>
            </w:r>
            <w:r w:rsidRPr="002E7485">
              <w:rPr>
                <w:rFonts w:ascii="Times New Roman" w:hAnsi="Times New Roman" w:cs="Times New Roman"/>
                <w:sz w:val="20"/>
                <w:szCs w:val="20"/>
              </w:rPr>
              <w:lastRenderedPageBreak/>
              <w:t>жения, проблемного обучения, педагогики сотрудничества, развивающего обучения, конструирования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Математичес</w:t>
            </w:r>
            <w:r w:rsidRPr="002E7485">
              <w:rPr>
                <w:rFonts w:ascii="Times New Roman" w:hAnsi="Times New Roman" w:cs="Times New Roman"/>
                <w:sz w:val="20"/>
                <w:szCs w:val="20"/>
              </w:rPr>
              <w:lastRenderedPageBreak/>
              <w:t>кая модель решения задачи на составление линейного уравнения. Решение задач на составление линейного уравнения с одной переменной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решать </w:t>
            </w:r>
            <w:r w:rsidRPr="002E7485">
              <w:rPr>
                <w:rFonts w:ascii="Times New Roman" w:hAnsi="Times New Roman" w:cs="Times New Roman"/>
                <w:sz w:val="20"/>
                <w:szCs w:val="20"/>
              </w:rPr>
              <w:lastRenderedPageBreak/>
              <w:t>текстовые задачи алгебраическим способом: переходить от словесной формулировки задачи к алгебраической модели путем составления уравнения; решать составленное уравнение; интерпретировать результат</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вступать в </w:t>
            </w:r>
            <w:r w:rsidRPr="002E7485">
              <w:rPr>
                <w:rFonts w:ascii="Times New Roman" w:hAnsi="Times New Roman" w:cs="Times New Roman"/>
                <w:sz w:val="20"/>
                <w:szCs w:val="20"/>
              </w:rPr>
              <w:lastRenderedPageBreak/>
              <w:t>диалог,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нормами родного языка.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17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 с помощью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Математическая модель решения задачи на составление линейного уравнения. Решение задач на составление линейного уравнения с одной переменной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решать текстовые задачи алгебраическим способом: переходить от словесной формулировки задачи к алгебраической модели путем составления уравнения; решать составленное уравнение; интерпретировать результат</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устанавливать рабочие отношения; эффективно  сотрудничать и способствовать продуктивной кооперации.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составлять план и последовательность действий; вносить коррективы и дополнения в составленные планы.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 в зависимости от конкретных условий; проводить анализ способов решения задач; восстанавливать предметную ситуацию, описанную в задаче, путем переформулирования, изображать на схеме только существенную информацию; анализировать объект, выделяя существенные и несущественные признаки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нравственно-эстетического оценивания усваиваемого содержания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Статистические характеристики (5ч)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Средне</w:t>
            </w:r>
            <w:r w:rsidRPr="002E7485">
              <w:rPr>
                <w:rFonts w:ascii="Times New Roman" w:hAnsi="Times New Roman" w:cs="Times New Roman"/>
                <w:sz w:val="20"/>
                <w:szCs w:val="20"/>
              </w:rPr>
              <w:lastRenderedPageBreak/>
              <w:t>е арифметическое</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w:t>
            </w:r>
            <w:r w:rsidRPr="002E7485">
              <w:rPr>
                <w:rFonts w:ascii="Times New Roman" w:hAnsi="Times New Roman" w:cs="Times New Roman"/>
                <w:sz w:val="20"/>
                <w:szCs w:val="20"/>
              </w:rPr>
              <w:lastRenderedPageBreak/>
              <w:t>лекция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Среднее </w:t>
            </w:r>
            <w:r w:rsidRPr="002E7485">
              <w:rPr>
                <w:rFonts w:ascii="Times New Roman" w:hAnsi="Times New Roman" w:cs="Times New Roman"/>
                <w:sz w:val="20"/>
                <w:szCs w:val="20"/>
              </w:rPr>
              <w:lastRenderedPageBreak/>
              <w:t>арифметическое чисел. Значение среднего арифметического.</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w:t>
            </w:r>
            <w:r w:rsidRPr="002E7485">
              <w:rPr>
                <w:rFonts w:ascii="Times New Roman" w:hAnsi="Times New Roman" w:cs="Times New Roman"/>
                <w:sz w:val="20"/>
                <w:szCs w:val="20"/>
              </w:rPr>
              <w:lastRenderedPageBreak/>
              <w:t>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Познакомиться с </w:t>
            </w:r>
            <w:r w:rsidRPr="002E7485">
              <w:rPr>
                <w:rFonts w:ascii="Times New Roman" w:hAnsi="Times New Roman" w:cs="Times New Roman"/>
                <w:sz w:val="20"/>
                <w:szCs w:val="20"/>
              </w:rPr>
              <w:lastRenderedPageBreak/>
              <w:t>понятиями среднее арифметическое. Научиться находить среднее арифметическое. Использовать простейшие статистические характеристики.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проявлять </w:t>
            </w:r>
            <w:r w:rsidRPr="002E7485">
              <w:rPr>
                <w:rFonts w:ascii="Times New Roman" w:hAnsi="Times New Roman" w:cs="Times New Roman"/>
                <w:sz w:val="20"/>
                <w:szCs w:val="20"/>
              </w:rPr>
              <w:lastRenderedPageBreak/>
              <w:t>уважительное отношение к одноклассникам, внимание к личности другого, развивать адекватное межличностное восприятие.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ставить учебную задачу на основе соотнесения того, что уже известно и усвоено, и того, что еще неизвестно; вносить коррективы и дополнения в составленные планы.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смысловые единицы текста и устанавливать отношения между ними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19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Среднее арифметическое</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Среднее арифметическое чисел. Значение среднего арифметического.</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среднее арифметическое. Научиться находить среднее арифметическое. Использовать простейшие статистические характеристики.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предвосхищать результат и уровень усвоения; 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осуществлять поиск и выделение необходимой информации; устанавливать аналогии.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анализа, творческой инициативности и активности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Медиана как статистическая характеристика</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Интерактивный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развивающего обучения, </w:t>
            </w:r>
            <w:r w:rsidRPr="002E7485">
              <w:rPr>
                <w:rFonts w:ascii="Times New Roman" w:hAnsi="Times New Roman" w:cs="Times New Roman"/>
                <w:sz w:val="20"/>
                <w:szCs w:val="20"/>
              </w:rPr>
              <w:lastRenderedPageBreak/>
              <w:t>конструирования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Упорядоченный ряд чисел. Медиана чисел. Статистическая характеристика медианы </w:t>
            </w:r>
            <w:r w:rsidRPr="002E7485">
              <w:rPr>
                <w:rFonts w:ascii="Times New Roman" w:hAnsi="Times New Roman" w:cs="Times New Roman"/>
                <w:sz w:val="20"/>
                <w:szCs w:val="20"/>
              </w:rPr>
              <w:lastRenderedPageBreak/>
              <w:t>чисел</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w:t>
            </w:r>
            <w:r w:rsidRPr="002E7485">
              <w:rPr>
                <w:rFonts w:ascii="Times New Roman" w:hAnsi="Times New Roman" w:cs="Times New Roman"/>
                <w:sz w:val="20"/>
                <w:szCs w:val="20"/>
              </w:rPr>
              <w:lastRenderedPageBreak/>
              <w:t>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Познакомиться с понятием медиана числового ряда. Научиться находить медианы чисел из данных таблиц, диаграмм и задач</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проявлять уважительное отношение к одноклассникам, внимание к личности другого, развивать адекватное межличностное восприятие.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 xml:space="preserve">ставить учебную задачу на основе соотнесения того, </w:t>
            </w:r>
            <w:r w:rsidRPr="002E7485">
              <w:rPr>
                <w:rFonts w:ascii="Times New Roman" w:hAnsi="Times New Roman" w:cs="Times New Roman"/>
                <w:sz w:val="20"/>
                <w:szCs w:val="20"/>
              </w:rPr>
              <w:lastRenderedPageBreak/>
              <w:t>что уже известно и усвоено, и того, что еще неизвестно; вносить коррективы и дополнения в составленные планы.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смысловые единицы текста и устанавливать отношения между ними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анализа, сопоставления, сравнения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21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Медиана как статистическая характеристика</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компьютерного урока, проблемного обучения, педагогики сотрудничества, индивидуального и коллективного проектирования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Медиана как статистическая характеристика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основными статистическими характеристиками медианы при четности чисел. Научиться находить медианы числового ряда, используя статистические характеристики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выражать готовность к обсуждению разных точек зрения и выработке общей позиции .</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вносить коррективы и дополнения в  способ своих действий в случае расхождения эталона, реального действия и его результата.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22</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№2 по теме « Уравнения»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коррекция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развитие исследовательских навыков, самодиагностики и самокоррекции </w:t>
            </w:r>
            <w:r w:rsidRPr="002E7485">
              <w:rPr>
                <w:rFonts w:ascii="Times New Roman" w:hAnsi="Times New Roman" w:cs="Times New Roman"/>
                <w:sz w:val="20"/>
                <w:szCs w:val="20"/>
              </w:rPr>
              <w:lastRenderedPageBreak/>
              <w:t>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Проверка знаний, умений и навыков учащихся по теме « Уравнения»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 xml:space="preserve">Глава </w:t>
            </w:r>
            <w:r w:rsidRPr="002E7485">
              <w:rPr>
                <w:rFonts w:ascii="Times New Roman" w:hAnsi="Times New Roman" w:cs="Times New Roman"/>
                <w:b/>
                <w:sz w:val="20"/>
                <w:szCs w:val="20"/>
                <w:lang w:val="en-US"/>
              </w:rPr>
              <w:t>II</w:t>
            </w:r>
            <w:r w:rsidRPr="002E7485">
              <w:rPr>
                <w:rFonts w:ascii="Times New Roman" w:hAnsi="Times New Roman" w:cs="Times New Roman"/>
                <w:b/>
                <w:sz w:val="20"/>
                <w:szCs w:val="20"/>
              </w:rPr>
              <w:t>. Функции (11 ч)</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Функции и их графики (5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Что такое функция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развития исследовательских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Площадь квадрата. Независимая переменная (аргумент). зависимая переменная (функция). Функциональная зависимость. Функция. Значение функции. Область определения. Множество значений функции.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независимая переменная, зависимая переменная, функциональная зависимость, функция, область определения, множество значений. Научиться использовать формулу для нахождения площади квадрата и применять ее функциональную зависимость; вычислять функциональные зависимости графиков реальных ситуаций; определять по графикам функций область определения и множество значений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Вычисление значений функции по формуле</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Задание функции по формуле. Значение функции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способ задания функции – формула. Научиться вычислять значения функции, заданной формулой; составлять таблицы значений функции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устанавливать рабочие отношения; эффективно  сотрудничать и способствовать продуктивной кооперации.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выдвигать и обосновывать гипотезы, </w:t>
            </w:r>
            <w:r w:rsidRPr="002E7485">
              <w:rPr>
                <w:rFonts w:ascii="Times New Roman" w:hAnsi="Times New Roman" w:cs="Times New Roman"/>
                <w:sz w:val="20"/>
                <w:szCs w:val="20"/>
              </w:rPr>
              <w:lastRenderedPageBreak/>
              <w:t>предлагать способы их проверки; выбирать вид графической модели.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познавательного интереса</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25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Вычисление значений функции по формуле</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развития исследовательских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Задание функции по формуле. Значение функции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находить значения функции по графику и по заданной формуле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представлять конкретное содержание и сообщать его в письменной и устной форме; уметь с помощью вопросов добывать недостающую информацию.</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анализа, творческой инициативности и активности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График функции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Задание графика функции формулой. Абсцисса. Аргумент. Ордината. Функция. Графическое описание.</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Изучить компоненты системы координат: абсцисса, ордината их функциональное значение. Научиться составлять таблицы значений; строить графики реальных ситуаций на координатной плоскости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определять цели и функции участников, способы взаимодействия; планировать общие способы работы; с достаточной полнотой и точность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предвосхищать результат и уровень усвоения; 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устанавливать причинно-следственные связи; делать выводы; извлекать необходимую информацию из прослушанного объяснения учителя, высказываний одноклассников, систематизировать собственные знания; читать и слушать, извлекая нужную информацию, находить ее в учебнике</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Графи</w:t>
            </w:r>
            <w:r w:rsidRPr="002E7485">
              <w:rPr>
                <w:rFonts w:ascii="Times New Roman" w:hAnsi="Times New Roman" w:cs="Times New Roman"/>
                <w:sz w:val="20"/>
                <w:szCs w:val="20"/>
              </w:rPr>
              <w:lastRenderedPageBreak/>
              <w:t>к функции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w:t>
            </w:r>
            <w:r w:rsidRPr="002E7485">
              <w:rPr>
                <w:rFonts w:ascii="Times New Roman" w:hAnsi="Times New Roman" w:cs="Times New Roman"/>
                <w:sz w:val="20"/>
                <w:szCs w:val="20"/>
              </w:rPr>
              <w:lastRenderedPageBreak/>
              <w:t>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компьютерного урока, проблемного обучения, педагогики сотрудничества, индивидуального и коллективного проектирования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Задание </w:t>
            </w:r>
            <w:r w:rsidRPr="002E7485">
              <w:rPr>
                <w:rFonts w:ascii="Times New Roman" w:hAnsi="Times New Roman" w:cs="Times New Roman"/>
                <w:sz w:val="20"/>
                <w:szCs w:val="20"/>
              </w:rPr>
              <w:lastRenderedPageBreak/>
              <w:t xml:space="preserve">графика функции формулой. Абсцисса. Аргумент. Ордината. Функция. Графическое описание. </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по графику </w:t>
            </w:r>
            <w:r w:rsidRPr="002E7485">
              <w:rPr>
                <w:rFonts w:ascii="Times New Roman" w:hAnsi="Times New Roman" w:cs="Times New Roman"/>
                <w:sz w:val="20"/>
                <w:szCs w:val="20"/>
              </w:rPr>
              <w:lastRenderedPageBreak/>
              <w:t>функции находить значение функции по известному значению аргумента и решать обратную задачу</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определять </w:t>
            </w:r>
            <w:r w:rsidRPr="002E7485">
              <w:rPr>
                <w:rFonts w:ascii="Times New Roman" w:hAnsi="Times New Roman" w:cs="Times New Roman"/>
                <w:sz w:val="20"/>
                <w:szCs w:val="20"/>
              </w:rPr>
              <w:lastRenderedPageBreak/>
              <w:t>цели и функции участников, способы взаимодействия; планировать общие способы работы; с достаточной полнотой и точность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ставить учебную задачу на основе соотнесения того, что уже известно и усвоено, и того, что еще неизвестно; вносить коррективы и дополнения в составленные планы.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анализировать условия и требования задачи; выбирать обобщенные стратегии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навыков организации анализа своей деятельности</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Линейная Функция (6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Прямая пропорциональность и ее график</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лекция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компьютерного урока, проблемного обучения, педагогики сотрудничества, индивидуального и коллективного проектирования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Прямая пропорциональность. Функция вида </w:t>
            </w:r>
            <w:r w:rsidRPr="002E7485">
              <w:rPr>
                <w:rFonts w:ascii="Times New Roman" w:hAnsi="Times New Roman" w:cs="Times New Roman"/>
                <w:i/>
                <w:sz w:val="20"/>
                <w:szCs w:val="20"/>
                <w:lang w:val="en-US"/>
              </w:rPr>
              <w:t>y</w:t>
            </w:r>
            <w:r w:rsidRPr="002E7485">
              <w:rPr>
                <w:rFonts w:ascii="Times New Roman" w:hAnsi="Times New Roman" w:cs="Times New Roman"/>
                <w:i/>
                <w:sz w:val="20"/>
                <w:szCs w:val="20"/>
              </w:rPr>
              <w:t xml:space="preserve">= </w:t>
            </w:r>
            <w:r w:rsidRPr="002E7485">
              <w:rPr>
                <w:rFonts w:ascii="Times New Roman" w:hAnsi="Times New Roman" w:cs="Times New Roman"/>
                <w:i/>
                <w:sz w:val="20"/>
                <w:szCs w:val="20"/>
                <w:lang w:val="en-US"/>
              </w:rPr>
              <w:t>kx</w:t>
            </w:r>
            <w:r w:rsidRPr="002E7485">
              <w:rPr>
                <w:rFonts w:ascii="Times New Roman" w:hAnsi="Times New Roman" w:cs="Times New Roman"/>
                <w:i/>
                <w:sz w:val="20"/>
                <w:szCs w:val="20"/>
              </w:rPr>
              <w:t xml:space="preserve">. </w:t>
            </w:r>
            <w:r w:rsidRPr="002E7485">
              <w:rPr>
                <w:rFonts w:ascii="Times New Roman" w:hAnsi="Times New Roman" w:cs="Times New Roman"/>
                <w:sz w:val="20"/>
                <w:szCs w:val="20"/>
              </w:rPr>
              <w:t>Примеры прямых зависимостей. График прямой пропорциональности и его нахождение на координатной плоскости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понятием прямая пропорциональность. Освоить примеры прямых зависимостей в реальных ситуациях; расположение графика прямой пропорциональности в системе координат. Научиться составлять таблицы значений; строить графики прямых пропорциональностей, описывать некоторые свойства</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проявлять готовность адекватно реагировать на нужды одноклассников, оказывать помощь и эмоциональную поддержку партнерам.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Познавательные:</w:t>
            </w:r>
            <w:r w:rsidRPr="002E7485">
              <w:rPr>
                <w:rFonts w:ascii="Times New Roman" w:hAnsi="Times New Roman" w:cs="Times New Roman"/>
                <w:sz w:val="20"/>
                <w:szCs w:val="20"/>
              </w:rPr>
              <w:t xml:space="preserve"> структурировать знания; выделять объекты и процессы с точки зрения целого и частей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29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Прямая пропорциональность </w:t>
            </w:r>
            <w:r w:rsidRPr="002E7485">
              <w:rPr>
                <w:rFonts w:ascii="Times New Roman" w:hAnsi="Times New Roman" w:cs="Times New Roman"/>
                <w:sz w:val="20"/>
                <w:szCs w:val="20"/>
              </w:rPr>
              <w:lastRenderedPageBreak/>
              <w:t>и ее график</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w:t>
            </w:r>
            <w:r w:rsidRPr="002E7485">
              <w:rPr>
                <w:rFonts w:ascii="Times New Roman" w:hAnsi="Times New Roman" w:cs="Times New Roman"/>
                <w:sz w:val="20"/>
                <w:szCs w:val="20"/>
              </w:rPr>
              <w:lastRenderedPageBreak/>
              <w:t>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Прямая пропорциональность. Функция вида </w:t>
            </w:r>
            <w:r w:rsidRPr="002E7485">
              <w:rPr>
                <w:rFonts w:ascii="Times New Roman" w:hAnsi="Times New Roman" w:cs="Times New Roman"/>
                <w:i/>
                <w:sz w:val="20"/>
                <w:szCs w:val="20"/>
                <w:lang w:val="en-US"/>
              </w:rPr>
              <w:t>y</w:t>
            </w:r>
            <w:r w:rsidRPr="002E7485">
              <w:rPr>
                <w:rFonts w:ascii="Times New Roman" w:hAnsi="Times New Roman" w:cs="Times New Roman"/>
                <w:i/>
                <w:sz w:val="20"/>
                <w:szCs w:val="20"/>
              </w:rPr>
              <w:t xml:space="preserve">= </w:t>
            </w:r>
            <w:r w:rsidRPr="002E7485">
              <w:rPr>
                <w:rFonts w:ascii="Times New Roman" w:hAnsi="Times New Roman" w:cs="Times New Roman"/>
                <w:i/>
                <w:sz w:val="20"/>
                <w:szCs w:val="20"/>
                <w:lang w:val="en-US"/>
              </w:rPr>
              <w:t>kx</w:t>
            </w:r>
            <w:r w:rsidRPr="002E7485">
              <w:rPr>
                <w:rFonts w:ascii="Times New Roman" w:hAnsi="Times New Roman" w:cs="Times New Roman"/>
                <w:i/>
                <w:sz w:val="20"/>
                <w:szCs w:val="20"/>
              </w:rPr>
              <w:t xml:space="preserve">. </w:t>
            </w:r>
            <w:r w:rsidRPr="002E7485">
              <w:rPr>
                <w:rFonts w:ascii="Times New Roman" w:hAnsi="Times New Roman" w:cs="Times New Roman"/>
                <w:sz w:val="20"/>
                <w:szCs w:val="20"/>
              </w:rPr>
              <w:lastRenderedPageBreak/>
              <w:t>Примеры прямых зависимостей. График прямой пропорциональности и его нахождение на координатной плоскости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способности к рефлексивной деятельности : разбор нерешенных задач, </w:t>
            </w:r>
            <w:r w:rsidRPr="002E7485">
              <w:rPr>
                <w:rFonts w:ascii="Times New Roman" w:hAnsi="Times New Roman" w:cs="Times New Roman"/>
                <w:sz w:val="20"/>
                <w:szCs w:val="20"/>
              </w:rPr>
              <w:lastRenderedPageBreak/>
              <w:t>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определять, как влияет знак коэффициента </w:t>
            </w:r>
            <w:r w:rsidRPr="002E7485">
              <w:rPr>
                <w:rFonts w:ascii="Times New Roman" w:hAnsi="Times New Roman" w:cs="Times New Roman"/>
                <w:i/>
                <w:sz w:val="20"/>
                <w:szCs w:val="20"/>
                <w:lang w:val="en-US"/>
              </w:rPr>
              <w:t>k</w:t>
            </w:r>
            <w:r w:rsidRPr="002E7485">
              <w:rPr>
                <w:rFonts w:ascii="Times New Roman" w:hAnsi="Times New Roman" w:cs="Times New Roman"/>
                <w:sz w:val="20"/>
                <w:szCs w:val="20"/>
              </w:rPr>
              <w:t xml:space="preserve">на расположение графика в системе координат, </w:t>
            </w:r>
            <w:r w:rsidRPr="002E7485">
              <w:rPr>
                <w:rFonts w:ascii="Times New Roman" w:hAnsi="Times New Roman" w:cs="Times New Roman"/>
                <w:sz w:val="20"/>
                <w:szCs w:val="20"/>
              </w:rPr>
              <w:lastRenderedPageBreak/>
              <w:t xml:space="preserve">где </w:t>
            </w:r>
            <w:r w:rsidRPr="002E7485">
              <w:rPr>
                <w:rFonts w:ascii="Times New Roman" w:hAnsi="Times New Roman" w:cs="Times New Roman"/>
                <w:i/>
                <w:sz w:val="20"/>
                <w:szCs w:val="20"/>
                <w:lang w:val="en-US"/>
              </w:rPr>
              <w:t>k</w:t>
            </w:r>
            <w:r w:rsidRPr="002E7485">
              <w:rPr>
                <w:rFonts w:ascii="Times New Roman" w:hAnsi="Times New Roman" w:cs="Times New Roman"/>
                <w:i/>
                <w:sz w:val="20"/>
                <w:szCs w:val="20"/>
              </w:rPr>
              <w:t>≠0;</w:t>
            </w:r>
            <w:r w:rsidRPr="002E7485">
              <w:rPr>
                <w:rFonts w:ascii="Times New Roman" w:hAnsi="Times New Roman" w:cs="Times New Roman"/>
                <w:sz w:val="20"/>
                <w:szCs w:val="20"/>
              </w:rPr>
              <w:t xml:space="preserve"> составлять таблицы значений; строить графики реальных зависимостей; определять знак углового коэффициента</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устанавливать рабочие отношения; эффективно  сотрудничать и способствовать продуктивной кооперации.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выбирать, сопоставлять и обосновывать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устойчивой мотивации к изучению и закреплению  </w:t>
            </w:r>
            <w:r w:rsidRPr="002E7485">
              <w:rPr>
                <w:rFonts w:ascii="Times New Roman" w:hAnsi="Times New Roman" w:cs="Times New Roman"/>
                <w:sz w:val="20"/>
                <w:szCs w:val="20"/>
              </w:rPr>
              <w:lastRenderedPageBreak/>
              <w:t>нового</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30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Линейная функция и ее график</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проблемного обучения, педагогики сотрудничества, поэтапного формирования умственных действий, развития исследовательских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Линейная функция. Функция вида </w:t>
            </w:r>
            <w:r w:rsidRPr="002E7485">
              <w:rPr>
                <w:rFonts w:ascii="Times New Roman" w:hAnsi="Times New Roman" w:cs="Times New Roman"/>
                <w:i/>
                <w:sz w:val="20"/>
                <w:szCs w:val="20"/>
                <w:lang w:val="en-US"/>
              </w:rPr>
              <w:t>y</w:t>
            </w:r>
            <w:r w:rsidRPr="002E7485">
              <w:rPr>
                <w:rFonts w:ascii="Times New Roman" w:hAnsi="Times New Roman" w:cs="Times New Roman"/>
                <w:i/>
                <w:sz w:val="20"/>
                <w:szCs w:val="20"/>
              </w:rPr>
              <w:t>=</w:t>
            </w:r>
            <w:r w:rsidRPr="002E7485">
              <w:rPr>
                <w:rFonts w:ascii="Times New Roman" w:hAnsi="Times New Roman" w:cs="Times New Roman"/>
                <w:i/>
                <w:sz w:val="20"/>
                <w:szCs w:val="20"/>
                <w:lang w:val="en-US"/>
              </w:rPr>
              <w:t>kx</w:t>
            </w:r>
            <w:r w:rsidRPr="002E7485">
              <w:rPr>
                <w:rFonts w:ascii="Times New Roman" w:hAnsi="Times New Roman" w:cs="Times New Roman"/>
                <w:i/>
                <w:sz w:val="20"/>
                <w:szCs w:val="20"/>
              </w:rPr>
              <w:t>+</w:t>
            </w:r>
            <w:r w:rsidRPr="002E7485">
              <w:rPr>
                <w:rFonts w:ascii="Times New Roman" w:hAnsi="Times New Roman" w:cs="Times New Roman"/>
                <w:i/>
                <w:sz w:val="20"/>
                <w:szCs w:val="20"/>
                <w:lang w:val="en-US"/>
              </w:rPr>
              <w:t>b</w:t>
            </w:r>
            <w:r w:rsidRPr="002E7485">
              <w:rPr>
                <w:rFonts w:ascii="Times New Roman" w:hAnsi="Times New Roman" w:cs="Times New Roman"/>
                <w:i/>
                <w:sz w:val="20"/>
                <w:szCs w:val="20"/>
              </w:rPr>
              <w:t xml:space="preserve">. </w:t>
            </w:r>
            <w:r w:rsidRPr="002E7485">
              <w:rPr>
                <w:rFonts w:ascii="Times New Roman" w:hAnsi="Times New Roman" w:cs="Times New Roman"/>
                <w:sz w:val="20"/>
                <w:szCs w:val="20"/>
              </w:rPr>
              <w:t>График линейной функции и его нахождение на координатной плоскости. Угловой коэффициент и его свойства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линейная функция, график линейной функции, угловой коэффициент. Получить знания о расположении графика линейной функции в системе координат. Научиться составлять таблицы значений; находить значения линейной функции при заданном значении функции; строить графики линейных функций.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использовать адекватные языковые средства для отображения своих чувств, мыслей и побуждений.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Линейная функция и ее график</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парной и групповой деятельности, </w:t>
            </w:r>
            <w:r w:rsidRPr="002E7485">
              <w:rPr>
                <w:rFonts w:ascii="Times New Roman" w:hAnsi="Times New Roman" w:cs="Times New Roman"/>
                <w:sz w:val="20"/>
                <w:szCs w:val="20"/>
              </w:rPr>
              <w:lastRenderedPageBreak/>
              <w:t>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Линейная функция. Функция вида </w:t>
            </w:r>
            <w:r w:rsidRPr="002E7485">
              <w:rPr>
                <w:rFonts w:ascii="Times New Roman" w:hAnsi="Times New Roman" w:cs="Times New Roman"/>
                <w:i/>
                <w:sz w:val="20"/>
                <w:szCs w:val="20"/>
                <w:lang w:val="en-US"/>
              </w:rPr>
              <w:t>y</w:t>
            </w:r>
            <w:r w:rsidRPr="002E7485">
              <w:rPr>
                <w:rFonts w:ascii="Times New Roman" w:hAnsi="Times New Roman" w:cs="Times New Roman"/>
                <w:i/>
                <w:sz w:val="20"/>
                <w:szCs w:val="20"/>
              </w:rPr>
              <w:t>=</w:t>
            </w:r>
            <w:r w:rsidRPr="002E7485">
              <w:rPr>
                <w:rFonts w:ascii="Times New Roman" w:hAnsi="Times New Roman" w:cs="Times New Roman"/>
                <w:i/>
                <w:sz w:val="20"/>
                <w:szCs w:val="20"/>
                <w:lang w:val="en-US"/>
              </w:rPr>
              <w:t>kx</w:t>
            </w:r>
            <w:r w:rsidRPr="002E7485">
              <w:rPr>
                <w:rFonts w:ascii="Times New Roman" w:hAnsi="Times New Roman" w:cs="Times New Roman"/>
                <w:i/>
                <w:sz w:val="20"/>
                <w:szCs w:val="20"/>
              </w:rPr>
              <w:t>+</w:t>
            </w:r>
            <w:r w:rsidRPr="002E7485">
              <w:rPr>
                <w:rFonts w:ascii="Times New Roman" w:hAnsi="Times New Roman" w:cs="Times New Roman"/>
                <w:i/>
                <w:sz w:val="20"/>
                <w:szCs w:val="20"/>
                <w:lang w:val="en-US"/>
              </w:rPr>
              <w:t>b</w:t>
            </w:r>
            <w:r w:rsidRPr="002E7485">
              <w:rPr>
                <w:rFonts w:ascii="Times New Roman" w:hAnsi="Times New Roman" w:cs="Times New Roman"/>
                <w:i/>
                <w:sz w:val="20"/>
                <w:szCs w:val="20"/>
              </w:rPr>
              <w:t xml:space="preserve">. </w:t>
            </w:r>
            <w:r w:rsidRPr="002E7485">
              <w:rPr>
                <w:rFonts w:ascii="Times New Roman" w:hAnsi="Times New Roman" w:cs="Times New Roman"/>
                <w:sz w:val="20"/>
                <w:szCs w:val="20"/>
              </w:rPr>
              <w:t xml:space="preserve">График линейной функции и его нахождение на координатной плоскости. </w:t>
            </w:r>
            <w:r w:rsidRPr="002E7485">
              <w:rPr>
                <w:rFonts w:ascii="Times New Roman" w:hAnsi="Times New Roman" w:cs="Times New Roman"/>
                <w:sz w:val="20"/>
                <w:szCs w:val="20"/>
              </w:rPr>
              <w:lastRenderedPageBreak/>
              <w:t>Угловой коэффициент и его свойства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w:t>
            </w:r>
            <w:r w:rsidRPr="002E7485">
              <w:rPr>
                <w:rFonts w:ascii="Times New Roman" w:hAnsi="Times New Roman" w:cs="Times New Roman"/>
                <w:sz w:val="20"/>
                <w:szCs w:val="20"/>
              </w:rPr>
              <w:lastRenderedPageBreak/>
              <w:t>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Научиться составлять таблицы значений; строить графики линейных функций, описывать их свойства при угловом коэффициенте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управлять поведением партнера – убеждать его, контролировать, корректировать и оценивать его действия.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 xml:space="preserve">устанавливать </w:t>
            </w:r>
            <w:r w:rsidRPr="002E7485">
              <w:rPr>
                <w:rFonts w:ascii="Times New Roman" w:hAnsi="Times New Roman" w:cs="Times New Roman"/>
                <w:sz w:val="20"/>
                <w:szCs w:val="20"/>
              </w:rPr>
              <w:lastRenderedPageBreak/>
              <w:t>взаимосвязь между объемом приобретенных на уроке знаний, умений, навыков и операционных, исследовательских, аналитических умений как интегрированных, сложных умений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составления алгоритма выполнения задания, выполнения творческого задания.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32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Зачет по теме «Линейные функции»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развивающего контроля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Прямая пропорциональность и ее график. Линейная функция и ее график</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использовать формулы и свойства линейных функций на практике; составлять таблицы значений; определять взаимное расположение графиков по виду линейных функций; показывать схематически положение на координатной плоскости графиков функций.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вносить коррективы и дополнения в  способ своих действий в случае расхождения эталона, реального действия и его результата.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i/>
                <w:sz w:val="20"/>
                <w:szCs w:val="20"/>
              </w:rPr>
              <w:t>Контрольная работа №3 по теме « Функции</w:t>
            </w:r>
            <w:r w:rsidRPr="002E7485">
              <w:rPr>
                <w:rFonts w:ascii="Times New Roman" w:hAnsi="Times New Roman" w:cs="Times New Roman"/>
                <w:sz w:val="20"/>
                <w:szCs w:val="20"/>
              </w:rPr>
              <w:t>»</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по теме « Функции»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Глава </w:t>
            </w:r>
            <w:r w:rsidRPr="002E7485">
              <w:rPr>
                <w:rFonts w:ascii="Times New Roman" w:hAnsi="Times New Roman" w:cs="Times New Roman"/>
                <w:b/>
                <w:sz w:val="20"/>
                <w:szCs w:val="20"/>
                <w:lang w:val="en-US"/>
              </w:rPr>
              <w:t>III</w:t>
            </w:r>
            <w:r w:rsidRPr="002E7485">
              <w:rPr>
                <w:rFonts w:ascii="Times New Roman" w:hAnsi="Times New Roman" w:cs="Times New Roman"/>
                <w:b/>
                <w:sz w:val="20"/>
                <w:szCs w:val="20"/>
              </w:rPr>
              <w:t>. Степень с натуральным показателем (11 ч)</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Степень и ее свойства ( 5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Определение степен</w:t>
            </w:r>
            <w:r w:rsidRPr="002E7485">
              <w:rPr>
                <w:rFonts w:ascii="Times New Roman" w:hAnsi="Times New Roman" w:cs="Times New Roman"/>
                <w:sz w:val="20"/>
                <w:szCs w:val="20"/>
              </w:rPr>
              <w:lastRenderedPageBreak/>
              <w:t>и с натуральным показателем</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изучения </w:t>
            </w:r>
            <w:r w:rsidRPr="002E7485">
              <w:rPr>
                <w:rFonts w:ascii="Times New Roman" w:hAnsi="Times New Roman" w:cs="Times New Roman"/>
                <w:sz w:val="20"/>
                <w:szCs w:val="20"/>
              </w:rPr>
              <w:lastRenderedPageBreak/>
              <w:t>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Здоровьесбережения, проблемного </w:t>
            </w:r>
            <w:r w:rsidRPr="002E7485">
              <w:rPr>
                <w:rFonts w:ascii="Times New Roman" w:hAnsi="Times New Roman" w:cs="Times New Roman"/>
                <w:sz w:val="20"/>
                <w:szCs w:val="20"/>
              </w:rPr>
              <w:lastRenderedPageBreak/>
              <w:t>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Основание степени. Показатель </w:t>
            </w:r>
            <w:r w:rsidRPr="002E7485">
              <w:rPr>
                <w:rFonts w:ascii="Times New Roman" w:hAnsi="Times New Roman" w:cs="Times New Roman"/>
                <w:sz w:val="20"/>
                <w:szCs w:val="20"/>
              </w:rPr>
              <w:lastRenderedPageBreak/>
              <w:t>степени. Степень числа с натуральна показателем. Возведение числа в степень. Свойства степеней.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деятельностных способностей и </w:t>
            </w:r>
            <w:r w:rsidRPr="002E7485">
              <w:rPr>
                <w:rFonts w:ascii="Times New Roman" w:hAnsi="Times New Roman" w:cs="Times New Roman"/>
                <w:sz w:val="20"/>
                <w:szCs w:val="20"/>
              </w:rPr>
              <w:lastRenderedPageBreak/>
              <w:t>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Освоить определение степени с натуральным показателем; основную </w:t>
            </w:r>
            <w:r w:rsidRPr="002E7485">
              <w:rPr>
                <w:rFonts w:ascii="Times New Roman" w:hAnsi="Times New Roman" w:cs="Times New Roman"/>
                <w:sz w:val="20"/>
                <w:szCs w:val="20"/>
              </w:rPr>
              <w:lastRenderedPageBreak/>
              <w:t>операцию – возведение в степень числа. Познакомиться с понятиями степень, основание, показатель. Научиться формулировать, записывать в символической форме и обосновывать свойства с целым неотрицательным показателем</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продуктивно общаться и взаимодействовать с коллегами по совместной </w:t>
            </w:r>
            <w:r w:rsidRPr="002E7485">
              <w:rPr>
                <w:rFonts w:ascii="Times New Roman" w:hAnsi="Times New Roman" w:cs="Times New Roman"/>
                <w:sz w:val="20"/>
                <w:szCs w:val="20"/>
              </w:rPr>
              <w:lastRenderedPageBreak/>
              <w:t>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самостоятельно формулировать познавательную цель и строить действия в соответствии с ней; использовать различные ресурсы для достижения цели; выбирать успешные стратегии в трудных ситуациях.</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устойчивой мотивации к </w:t>
            </w:r>
            <w:r w:rsidRPr="002E7485">
              <w:rPr>
                <w:rFonts w:ascii="Times New Roman" w:hAnsi="Times New Roman" w:cs="Times New Roman"/>
                <w:sz w:val="20"/>
                <w:szCs w:val="20"/>
              </w:rPr>
              <w:lastRenderedPageBreak/>
              <w:t>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45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и деление степеней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развития исследовательских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и деление степеней. Основное свойство степени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использовать принцип умножения и деления степеней с одинаковыми показателями; умножать и делить степень на степень; воспроизводить формулировки определений, конструировать несложные определения самостоятельно</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демонстрировать способность к эмпатии, стремиться устанавливать доверительные отношения взаимопонимания; использовать адекватные языковые средства для отображения своих чувств, мыслей и побуждений.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использовать приобретенные знания и умения в практической деятельности и повседневной жизни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и деление степеней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w:t>
            </w:r>
            <w:r w:rsidRPr="002E7485">
              <w:rPr>
                <w:rFonts w:ascii="Times New Roman" w:hAnsi="Times New Roman" w:cs="Times New Roman"/>
                <w:sz w:val="20"/>
                <w:szCs w:val="20"/>
              </w:rPr>
              <w:lastRenderedPageBreak/>
              <w:t>парной и групповой деятельности,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Умножение и деление степеней. Основное свойство степени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w:t>
            </w:r>
            <w:r w:rsidRPr="002E7485">
              <w:rPr>
                <w:rFonts w:ascii="Times New Roman" w:hAnsi="Times New Roman" w:cs="Times New Roman"/>
                <w:sz w:val="20"/>
                <w:szCs w:val="20"/>
              </w:rPr>
              <w:lastRenderedPageBreak/>
              <w:t>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Научиться применять основные свойства степеней для преобразования алгебраических выражений; вычислять значения выражений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задавать вопросы с целью получения необходимой для решения проблемы информации; осуществлять совместную деятельность в парах и рабочих группах с учетом конкретных учебно-познавательных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 xml:space="preserve">оценивать </w:t>
            </w:r>
            <w:r w:rsidRPr="002E7485">
              <w:rPr>
                <w:rFonts w:ascii="Times New Roman" w:hAnsi="Times New Roman" w:cs="Times New Roman"/>
                <w:sz w:val="20"/>
                <w:szCs w:val="20"/>
              </w:rPr>
              <w:lastRenderedPageBreak/>
              <w:t>достигнутый результат; предвосхищать результат и уровень усвоения.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осуществлять отбор существенной информации.</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навыка осознанного выбора наиболее эффективного способа решения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37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степень произведения и степени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проблемного изложения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степень произведения, степени и частного. Свойства степени произведения. Возведение степени в степень.</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возведение степени числа в степень; принцип произведения степеней. Научиться записывать произведения в виде степени; называть основание и показатель; вычислять значение степени.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представлять конкретное содержание и сообщать его в письменной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степень произведения и степени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степень произведения, степени и частного. Свойства степени произведения. Возведение степени в степень.</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формулировать, записывать в символической форме и обосновывать свойства степени с натуральным показателем; возводить степень в степень, находить степень произведения.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Коммуникативные:</w:t>
            </w:r>
            <w:r w:rsidRPr="002E7485">
              <w:rPr>
                <w:rFonts w:ascii="Times New Roman" w:hAnsi="Times New Roman" w:cs="Times New Roman"/>
                <w:sz w:val="20"/>
                <w:szCs w:val="20"/>
              </w:rPr>
              <w:t xml:space="preserve"> обмениваться мнениями, понимать позицию партнера, в том числе и отличную от своей; задавать вопросы, слушать и отвечать на вопросы других, формулировать собственные мысли, высказывать и обосновывать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Регулятивные:</w:t>
            </w:r>
            <w:r w:rsidRPr="002E7485">
              <w:rPr>
                <w:rFonts w:ascii="Times New Roman" w:hAnsi="Times New Roman" w:cs="Times New Roman"/>
                <w:sz w:val="20"/>
                <w:szCs w:val="20"/>
              </w:rPr>
              <w:t xml:space="preserve"> планировать необходимые действия, операции, действовать по плану; самостоятельно планировать необходимые действия, 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анализировать условия и требования задачи; выбирать обобщенные стратегии </w:t>
            </w:r>
            <w:r w:rsidRPr="002E7485">
              <w:rPr>
                <w:rFonts w:ascii="Times New Roman" w:hAnsi="Times New Roman" w:cs="Times New Roman"/>
                <w:sz w:val="20"/>
                <w:szCs w:val="20"/>
              </w:rPr>
              <w:lastRenderedPageBreak/>
              <w:t>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составления алгоритма выполнения задания, выполнения творческого задания.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Одночлены (6ч)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39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Одночлен и его стандартный вид</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развития исследовательских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Определение одночлена. Стандартный вид одночлена. Коэффициент одночлена. Степень одночлена. Сложение и вычитание одночленов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умений построения и реализации новых знаний: устный опрос, выполнения практических заданий из УМК, коллективная исследовательская работа,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одночлен, стандартный вид одночлена. Научиться приводить одночлен к стандартному виду; находить область допустимых значений переменных в выражении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объяснять ошибки.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познавательного интереса</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Сложение и вычитание одночленов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Определение одночлена. Стандартный вид одночлена. Коэффициент одночлена. Степень одночлена. Сложение и вычитание одночленов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подобные члены, сложение и вычитание одночленов. Научиться выполнять элементарные знаково-символические действия; применять буквы для обозначения чисел, для записи общих утверждений; складывать и вычитать одночлены</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адекватно оценивать свои достижения, осознавать  возникающие трудности, искать их причины и пути преодоления.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лекция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развивающего </w:t>
            </w:r>
            <w:r w:rsidRPr="002E7485">
              <w:rPr>
                <w:rFonts w:ascii="Times New Roman" w:hAnsi="Times New Roman" w:cs="Times New Roman"/>
                <w:sz w:val="20"/>
                <w:szCs w:val="20"/>
              </w:rPr>
              <w:lastRenderedPageBreak/>
              <w:t>обучения, конструирования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Умножение одночленов.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способности к рефлексивной деятельности : разбор нерешенных задач, фронтальный опрос, выполнение практических </w:t>
            </w:r>
            <w:r w:rsidRPr="002E7485">
              <w:rPr>
                <w:rFonts w:ascii="Times New Roman" w:hAnsi="Times New Roman" w:cs="Times New Roman"/>
                <w:sz w:val="20"/>
                <w:szCs w:val="20"/>
              </w:rPr>
              <w:lastRenderedPageBreak/>
              <w:t>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Освоить принцип умножения одночлена на одночлен. Научиться умножать одночлены; представлять одночлены в виде суммы подобных </w:t>
            </w:r>
            <w:r w:rsidRPr="002E7485">
              <w:rPr>
                <w:rFonts w:ascii="Times New Roman" w:hAnsi="Times New Roman" w:cs="Times New Roman"/>
                <w:sz w:val="20"/>
                <w:szCs w:val="20"/>
              </w:rPr>
              <w:lastRenderedPageBreak/>
              <w:t>членов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w:t>
            </w:r>
            <w:r w:rsidRPr="002E7485">
              <w:rPr>
                <w:rFonts w:ascii="Times New Roman" w:hAnsi="Times New Roman" w:cs="Times New Roman"/>
                <w:sz w:val="20"/>
                <w:szCs w:val="20"/>
              </w:rPr>
              <w:lastRenderedPageBreak/>
              <w:t>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Регулятивные:</w:t>
            </w:r>
            <w:r w:rsidRPr="002E7485">
              <w:rPr>
                <w:rFonts w:ascii="Times New Roman" w:hAnsi="Times New Roman" w:cs="Times New Roman"/>
                <w:sz w:val="20"/>
                <w:szCs w:val="20"/>
              </w:rPr>
              <w:t xml:space="preserve"> осознавать недостаточность своих знаний; планировать необходимые действия.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Познавательные:</w:t>
            </w:r>
            <w:r w:rsidRPr="002E7485">
              <w:rPr>
                <w:rFonts w:ascii="Times New Roman" w:hAnsi="Times New Roman" w:cs="Times New Roman"/>
                <w:sz w:val="20"/>
                <w:szCs w:val="20"/>
              </w:rPr>
              <w:t xml:space="preserve"> выделять количественные характеристики объектов, заданные словами; заменять термины определениями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42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одночлена в степень</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Операция возведения одночлена в натуральную степень</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использовать операцию возведения одночлена в натуральную степень; возводить одночлен в натуральную степень; вычислять числовое значение буквенного выражения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продуктивно общаться и взаимодействовать с коллегами по совместной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адекватно оценивать свои достижения, осознавать  возникающие трудности, искать их причины и пути преодоления.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Функции вида</w:t>
            </w:r>
            <w:r w:rsidRPr="002E7485">
              <w:rPr>
                <w:rFonts w:ascii="Times New Roman" w:hAnsi="Times New Roman" w:cs="Times New Roman"/>
                <w:iCs/>
                <w:sz w:val="20"/>
                <w:szCs w:val="20"/>
              </w:rPr>
              <w:t>у</w:t>
            </w:r>
            <w:r w:rsidRPr="002E7485">
              <w:rPr>
                <w:rFonts w:ascii="Times New Roman" w:hAnsi="Times New Roman" w:cs="Times New Roman"/>
                <w:sz w:val="20"/>
                <w:szCs w:val="20"/>
              </w:rPr>
              <w:t>=</w:t>
            </w:r>
            <w:r w:rsidRPr="002E7485">
              <w:rPr>
                <w:rFonts w:ascii="Times New Roman" w:hAnsi="Times New Roman" w:cs="Times New Roman"/>
                <w:iCs/>
                <w:sz w:val="20"/>
                <w:szCs w:val="20"/>
              </w:rPr>
              <w:t>х</w:t>
            </w:r>
            <w:r w:rsidRPr="002E7485">
              <w:rPr>
                <w:rFonts w:ascii="Times New Roman" w:hAnsi="Times New Roman" w:cs="Times New Roman"/>
                <w:iCs/>
                <w:sz w:val="20"/>
                <w:szCs w:val="20"/>
                <w:vertAlign w:val="superscript"/>
              </w:rPr>
              <w:t>2</w:t>
            </w:r>
            <w:r w:rsidRPr="002E7485">
              <w:rPr>
                <w:rFonts w:ascii="Times New Roman" w:hAnsi="Times New Roman" w:cs="Times New Roman"/>
                <w:iCs/>
                <w:sz w:val="20"/>
                <w:szCs w:val="20"/>
              </w:rPr>
              <w:t>, у=х</w:t>
            </w:r>
            <w:r w:rsidRPr="002E7485">
              <w:rPr>
                <w:rFonts w:ascii="Times New Roman" w:hAnsi="Times New Roman" w:cs="Times New Roman"/>
                <w:iCs/>
                <w:sz w:val="20"/>
                <w:szCs w:val="20"/>
                <w:vertAlign w:val="superscript"/>
              </w:rPr>
              <w:t>3</w:t>
            </w:r>
            <w:r w:rsidRPr="002E7485">
              <w:rPr>
                <w:rFonts w:ascii="Times New Roman" w:hAnsi="Times New Roman" w:cs="Times New Roman"/>
                <w:sz w:val="20"/>
                <w:szCs w:val="20"/>
              </w:rPr>
              <w:t>и их графики.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Интерактивный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парной и групповой деятельности, развития </w:t>
            </w:r>
            <w:r w:rsidRPr="002E7485">
              <w:rPr>
                <w:rFonts w:ascii="Times New Roman" w:hAnsi="Times New Roman" w:cs="Times New Roman"/>
                <w:sz w:val="20"/>
                <w:szCs w:val="20"/>
              </w:rPr>
              <w:lastRenderedPageBreak/>
              <w:t>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Таблицы значений. Функции вида</w:t>
            </w:r>
            <w:r w:rsidRPr="002E7485">
              <w:rPr>
                <w:rFonts w:ascii="Times New Roman" w:hAnsi="Times New Roman" w:cs="Times New Roman"/>
                <w:iCs/>
                <w:sz w:val="20"/>
                <w:szCs w:val="20"/>
              </w:rPr>
              <w:t>у</w:t>
            </w:r>
            <w:r w:rsidRPr="002E7485">
              <w:rPr>
                <w:rFonts w:ascii="Times New Roman" w:hAnsi="Times New Roman" w:cs="Times New Roman"/>
                <w:sz w:val="20"/>
                <w:szCs w:val="20"/>
              </w:rPr>
              <w:t>=</w:t>
            </w:r>
            <w:r w:rsidRPr="002E7485">
              <w:rPr>
                <w:rFonts w:ascii="Times New Roman" w:hAnsi="Times New Roman" w:cs="Times New Roman"/>
                <w:iCs/>
                <w:sz w:val="20"/>
                <w:szCs w:val="20"/>
              </w:rPr>
              <w:t>х</w:t>
            </w:r>
            <w:r w:rsidRPr="002E7485">
              <w:rPr>
                <w:rFonts w:ascii="Times New Roman" w:hAnsi="Times New Roman" w:cs="Times New Roman"/>
                <w:iCs/>
                <w:sz w:val="20"/>
                <w:szCs w:val="20"/>
                <w:vertAlign w:val="superscript"/>
              </w:rPr>
              <w:t>2</w:t>
            </w:r>
            <w:r w:rsidRPr="002E7485">
              <w:rPr>
                <w:rFonts w:ascii="Times New Roman" w:hAnsi="Times New Roman" w:cs="Times New Roman"/>
                <w:iCs/>
                <w:sz w:val="20"/>
                <w:szCs w:val="20"/>
              </w:rPr>
              <w:t>, у=х</w:t>
            </w:r>
            <w:r w:rsidRPr="002E7485">
              <w:rPr>
                <w:rFonts w:ascii="Times New Roman" w:hAnsi="Times New Roman" w:cs="Times New Roman"/>
                <w:iCs/>
                <w:sz w:val="20"/>
                <w:szCs w:val="20"/>
                <w:vertAlign w:val="superscript"/>
              </w:rPr>
              <w:t>3</w:t>
            </w:r>
            <w:r w:rsidRPr="002E7485">
              <w:rPr>
                <w:rFonts w:ascii="Times New Roman" w:hAnsi="Times New Roman" w:cs="Times New Roman"/>
                <w:sz w:val="20"/>
                <w:szCs w:val="20"/>
              </w:rPr>
              <w:t xml:space="preserve">и их графики. парабола. Свойства функции. Кубическая парабола. Графическое решение </w:t>
            </w:r>
            <w:r w:rsidRPr="002E7485">
              <w:rPr>
                <w:rFonts w:ascii="Times New Roman" w:hAnsi="Times New Roman" w:cs="Times New Roman"/>
                <w:sz w:val="20"/>
                <w:szCs w:val="20"/>
              </w:rPr>
              <w:lastRenderedPageBreak/>
              <w:t>уравнений.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w:t>
            </w:r>
            <w:r w:rsidRPr="002E7485">
              <w:rPr>
                <w:rFonts w:ascii="Times New Roman" w:hAnsi="Times New Roman" w:cs="Times New Roman"/>
                <w:sz w:val="20"/>
                <w:szCs w:val="20"/>
              </w:rPr>
              <w:lastRenderedPageBreak/>
              <w:t>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Познакомиться с основной квадратичной функцией вида </w:t>
            </w:r>
            <w:r w:rsidRPr="002E7485">
              <w:rPr>
                <w:rFonts w:ascii="Times New Roman" w:hAnsi="Times New Roman" w:cs="Times New Roman"/>
                <w:iCs/>
                <w:sz w:val="20"/>
                <w:szCs w:val="20"/>
              </w:rPr>
              <w:t>у</w:t>
            </w:r>
            <w:r w:rsidRPr="002E7485">
              <w:rPr>
                <w:rFonts w:ascii="Times New Roman" w:hAnsi="Times New Roman" w:cs="Times New Roman"/>
                <w:sz w:val="20"/>
                <w:szCs w:val="20"/>
              </w:rPr>
              <w:t>=</w:t>
            </w:r>
            <w:r w:rsidRPr="002E7485">
              <w:rPr>
                <w:rFonts w:ascii="Times New Roman" w:hAnsi="Times New Roman" w:cs="Times New Roman"/>
                <w:iCs/>
                <w:sz w:val="20"/>
                <w:szCs w:val="20"/>
              </w:rPr>
              <w:t>х</w:t>
            </w:r>
            <w:r w:rsidRPr="002E7485">
              <w:rPr>
                <w:rFonts w:ascii="Times New Roman" w:hAnsi="Times New Roman" w:cs="Times New Roman"/>
                <w:iCs/>
                <w:sz w:val="20"/>
                <w:szCs w:val="20"/>
                <w:vertAlign w:val="superscript"/>
              </w:rPr>
              <w:t>2</w:t>
            </w:r>
            <w:r w:rsidRPr="002E7485">
              <w:rPr>
                <w:rFonts w:ascii="Times New Roman" w:hAnsi="Times New Roman" w:cs="Times New Roman"/>
                <w:iCs/>
                <w:sz w:val="20"/>
                <w:szCs w:val="20"/>
              </w:rPr>
              <w:t xml:space="preserve"> и кубической параболой у=х</w:t>
            </w:r>
            <w:r w:rsidRPr="002E7485">
              <w:rPr>
                <w:rFonts w:ascii="Times New Roman" w:hAnsi="Times New Roman" w:cs="Times New Roman"/>
                <w:iCs/>
                <w:sz w:val="20"/>
                <w:szCs w:val="20"/>
                <w:vertAlign w:val="superscript"/>
              </w:rPr>
              <w:t xml:space="preserve">3 </w:t>
            </w:r>
            <w:r w:rsidRPr="002E7485">
              <w:rPr>
                <w:rFonts w:ascii="Times New Roman" w:hAnsi="Times New Roman" w:cs="Times New Roman"/>
                <w:sz w:val="20"/>
                <w:szCs w:val="20"/>
              </w:rPr>
              <w:t xml:space="preserve">. освоить их свойства и графики. научиться использовать в своей речи основные понятия для изучения функций: парабола, кубическая парабола, вершина параболы, ось; составлять таблицы </w:t>
            </w:r>
            <w:r w:rsidRPr="002E7485">
              <w:rPr>
                <w:rFonts w:ascii="Times New Roman" w:hAnsi="Times New Roman" w:cs="Times New Roman"/>
                <w:sz w:val="20"/>
                <w:szCs w:val="20"/>
              </w:rPr>
              <w:lastRenderedPageBreak/>
              <w:t>значений; строить и читать графики степенных функций; без построения графика определять, принадлежит ли графику точка; решать уравнения графическим способом.</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самостоятельно формулировать познавательную 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выделять и </w:t>
            </w:r>
            <w:r w:rsidRPr="002E7485">
              <w:rPr>
                <w:rFonts w:ascii="Times New Roman" w:hAnsi="Times New Roman" w:cs="Times New Roman"/>
                <w:sz w:val="20"/>
                <w:szCs w:val="20"/>
              </w:rPr>
              <w:lastRenderedPageBreak/>
              <w:t>формулировать проблему; строить логические цепочки рассуждений.</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44</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№4 по теме « Степень с натуральным показателем»</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по теме «Степень с натуральным показателем »</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Глава </w:t>
            </w:r>
            <w:r w:rsidRPr="002E7485">
              <w:rPr>
                <w:rFonts w:ascii="Times New Roman" w:hAnsi="Times New Roman" w:cs="Times New Roman"/>
                <w:b/>
                <w:sz w:val="20"/>
                <w:szCs w:val="20"/>
                <w:lang w:val="en-US"/>
              </w:rPr>
              <w:t xml:space="preserve">IV. </w:t>
            </w:r>
            <w:r w:rsidRPr="002E7485">
              <w:rPr>
                <w:rFonts w:ascii="Times New Roman" w:hAnsi="Times New Roman" w:cs="Times New Roman"/>
                <w:b/>
                <w:sz w:val="20"/>
                <w:szCs w:val="20"/>
              </w:rPr>
              <w:t>Многочлены (17 ч)</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Сумма и разность многочленов (3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Многочлен и его стандартный вид</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Многочлен. Члены многочлена. Подобные члены многочлена. Приведение подобных многочленов. Многочлен стандартного вида. Степень многочлена.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построение и реализации новых знаний (понятий, способов действий и 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многочлен, стандартный вид многочлена. Научиться выполнять действия с многочленами; приводить подобные многочлены к стандартному виду.</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определять новый уровень отношения к самому себе как субъекту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применять методы информационного поиска, в том числе с помощью компьютерных средств.</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изучению и закреплению  нового</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Сложе</w:t>
            </w:r>
            <w:r w:rsidRPr="002E7485">
              <w:rPr>
                <w:rFonts w:ascii="Times New Roman" w:hAnsi="Times New Roman" w:cs="Times New Roman"/>
                <w:sz w:val="20"/>
                <w:szCs w:val="20"/>
              </w:rPr>
              <w:lastRenderedPageBreak/>
              <w:t>ние и вычитание многочленов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w:t>
            </w:r>
            <w:r w:rsidRPr="002E7485">
              <w:rPr>
                <w:rFonts w:ascii="Times New Roman" w:hAnsi="Times New Roman" w:cs="Times New Roman"/>
                <w:sz w:val="20"/>
                <w:szCs w:val="20"/>
              </w:rPr>
              <w:lastRenderedPageBreak/>
              <w:t>проблемного изложения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Сложение и </w:t>
            </w:r>
            <w:r w:rsidRPr="002E7485">
              <w:rPr>
                <w:rFonts w:ascii="Times New Roman" w:hAnsi="Times New Roman" w:cs="Times New Roman"/>
                <w:sz w:val="20"/>
                <w:szCs w:val="20"/>
              </w:rPr>
              <w:lastRenderedPageBreak/>
              <w:t>вычитание многочленов. Алгебраическая сумма многочленов.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Освоить операцию </w:t>
            </w:r>
            <w:r w:rsidRPr="002E7485">
              <w:rPr>
                <w:rFonts w:ascii="Times New Roman" w:hAnsi="Times New Roman" w:cs="Times New Roman"/>
                <w:sz w:val="20"/>
                <w:szCs w:val="20"/>
              </w:rPr>
              <w:lastRenderedPageBreak/>
              <w:t>сложения и вычитания многочленов на практике. Научиться распознавать многочлен, понимать возможность разложения на множители, представлять квадратный трехчлен в виде произведения линейных множителей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Коммуникативные:</w:t>
            </w:r>
            <w:r w:rsidRPr="002E7485">
              <w:rPr>
                <w:rFonts w:ascii="Times New Roman" w:hAnsi="Times New Roman" w:cs="Times New Roman"/>
                <w:sz w:val="20"/>
                <w:szCs w:val="20"/>
              </w:rPr>
              <w:t xml:space="preserve"> обмениваться </w:t>
            </w:r>
            <w:r w:rsidRPr="002E7485">
              <w:rPr>
                <w:rFonts w:ascii="Times New Roman" w:hAnsi="Times New Roman" w:cs="Times New Roman"/>
                <w:sz w:val="20"/>
                <w:szCs w:val="20"/>
              </w:rPr>
              <w:lastRenderedPageBreak/>
              <w:t>мнениями, понимать позицию партнера, в том числе и отличную от своей; задавать вопросы, слушать и отвечать на вопросы других, формулировать собственные мысли, высказывать и обосновывать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47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Сложение и вычитание многочленов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поэтапного формирования  умственных действий, развитие исследовательских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Сложение и вычитание многочленов. Алгебраическая сумма многочленов.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понятиями алгебраическая сумма многочленов и ее применение. Научиться выполнять действия с многочленами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проявлять готовность адекватно реагировать на нужды одноклассников, оказывать помощь и эмоциональную поддержку партнерам.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определять цели учебной деятельности, осуществлять поиск ее достижения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навыка осознанного выбора наиболее эффективного способа решения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Произведение одночлена и многочлена (7 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48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 Решение задач.</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построение и реализации новых знаний (понятий, способов действий и 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операцию умножения одночлена на многочлен на практике. Научиться умножать одночлен на многочлен, используя данную операцию</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определять цели и функции участников, способы взаимодействия; планировать общие способы работы; с достаточной полнотой и точность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 xml:space="preserve">ставить учебную задачу на основе соотнесения того, </w:t>
            </w:r>
            <w:r w:rsidRPr="002E7485">
              <w:rPr>
                <w:rFonts w:ascii="Times New Roman" w:hAnsi="Times New Roman" w:cs="Times New Roman"/>
                <w:sz w:val="20"/>
                <w:szCs w:val="20"/>
              </w:rPr>
              <w:lastRenderedPageBreak/>
              <w:t>что уже известно и усвоено, и того, что еще неизвестно; вносить коррективы и дополнения в составленные планы.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Познавательные:</w:t>
            </w:r>
            <w:r w:rsidRPr="002E7485">
              <w:rPr>
                <w:rFonts w:ascii="Times New Roman" w:hAnsi="Times New Roman" w:cs="Times New Roman"/>
                <w:sz w:val="20"/>
                <w:szCs w:val="20"/>
              </w:rPr>
              <w:t xml:space="preserve"> выделять количественные характеристики объектов, заданные словами; заменять термины определениями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нравственно-эстетического оценивания усваиваемого содержания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49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поэтапного формирования  умственных действий, развитие исследовательских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 Решение задач.</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умножать одночлен на многочлен; решать уравнения с многочленами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понимать возможность различных точек зрения, не совпадающих с собственной; управлять поведением партнера – убеждать его, контролировать, корректировать и оценивать его действия.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определять цели учебной деятельности, осуществлять поиск ее достижения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познавательную цель</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одночлена на многочлен. Решение задач.</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деятельностных способностей и способностей к структурированию и систематизации изучаемого предметного содержания; индивидуальная работа; составление опорного конспекта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доказательство тождества и делимость выражений на число</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восстанавливать предметную ситуацию, описанную в задаче, </w:t>
            </w:r>
            <w:r w:rsidRPr="002E7485">
              <w:rPr>
                <w:rFonts w:ascii="Times New Roman" w:hAnsi="Times New Roman" w:cs="Times New Roman"/>
                <w:sz w:val="20"/>
                <w:szCs w:val="20"/>
              </w:rPr>
              <w:lastRenderedPageBreak/>
              <w:t>путем переформулирования, упрощенного пересказа текста, с выделением только существенной для решения задачи информации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51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Вынесение общего множителя за скобки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развивающего обучения, поэтапного формирования умственных действий,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многочлена на множители. Вынесение общего множителя за скобки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операцию вынесения общего множителя за скобки. Научиться выносить общий множитель за скобки; решать текстовые задачи с помощью математического моделирования.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с достаточной полнотой и точностью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осознавать качество и уровень усвоения.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Вынесение общего множителя за скобки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поэтапного формирования  умственных действий, развитие исследовательских навыков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многочлена на множители. Вынесение общего множителя за скобки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операцию вынесения общего множителя за скобки. Научиться выносить общий множитель за скобки; решать текстовые задачи с помощью математического моделирования.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определять цели учебной деятельности, осуществлять поиск ее достижения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познавательную цель</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изучению и закреплению  нового</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Вынесение общего множителя за скобки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r w:rsidRPr="002E7485">
              <w:rPr>
                <w:rFonts w:ascii="Times New Roman" w:hAnsi="Times New Roman" w:cs="Times New Roman"/>
                <w:sz w:val="20"/>
                <w:szCs w:val="20"/>
              </w:rPr>
              <w:lastRenderedPageBreak/>
              <w:t>, развивающего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Разложение многочлена на множители. Вынесение общего </w:t>
            </w:r>
            <w:r w:rsidRPr="002E7485">
              <w:rPr>
                <w:rFonts w:ascii="Times New Roman" w:hAnsi="Times New Roman" w:cs="Times New Roman"/>
                <w:sz w:val="20"/>
                <w:szCs w:val="20"/>
              </w:rPr>
              <w:lastRenderedPageBreak/>
              <w:t>множителя за скобки.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способностей к рефлексии коррекционно-контрольного типа и реализации коррекционной нормы: </w:t>
            </w:r>
            <w:r w:rsidRPr="002E7485">
              <w:rPr>
                <w:rFonts w:ascii="Times New Roman" w:hAnsi="Times New Roman" w:cs="Times New Roman"/>
                <w:sz w:val="20"/>
                <w:szCs w:val="20"/>
              </w:rPr>
              <w:lastRenderedPageBreak/>
              <w:t>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выполнять разложение многочленов на множители, используя вынесение множителя за скобки; применять </w:t>
            </w:r>
            <w:r w:rsidRPr="002E7485">
              <w:rPr>
                <w:rFonts w:ascii="Times New Roman" w:hAnsi="Times New Roman" w:cs="Times New Roman"/>
                <w:sz w:val="20"/>
                <w:szCs w:val="20"/>
              </w:rPr>
              <w:lastRenderedPageBreak/>
              <w:t>действия с многочленами при решении разнообразных задач, в частности при решении текстовых задач с помощью уравнений.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использовать адекватные языковые средства для отображения своих чувств, мыслей и побуждений.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 xml:space="preserve">самостоятельно формулировать познавательную </w:t>
            </w:r>
            <w:r w:rsidRPr="002E7485">
              <w:rPr>
                <w:rFonts w:ascii="Times New Roman" w:hAnsi="Times New Roman" w:cs="Times New Roman"/>
                <w:sz w:val="20"/>
                <w:szCs w:val="20"/>
              </w:rPr>
              <w:lastRenderedPageBreak/>
              <w:t>цель и строить действия в соответствии с ней;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создавать структуру взаимосвязей смысловых единиц текста</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54</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№5 по теме « Сумма и разность многочленов. Многочлены и одночлены.»</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по теме « Сумма и разность многочленов. Многочлены и одночлены.»</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Произведение многочленов (7ч)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многочлена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Здоровьесбережение, развития исследовательских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многочлена на многочлен</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построение и реализации новых знаний (понятий, способов действий и 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правило умножения многочлена на многочлен на практике; приводить многочлены к стандартному виду; применять различные формы самоконтроля при выполнении преобразований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выражать готовность к обсуждению разных точек зрения и выработке общей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прогнозировать результат и уровень усвоения.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w:t>
            </w:r>
            <w:r w:rsidRPr="002E7485">
              <w:rPr>
                <w:rFonts w:ascii="Times New Roman" w:hAnsi="Times New Roman" w:cs="Times New Roman"/>
                <w:sz w:val="20"/>
                <w:szCs w:val="20"/>
              </w:rPr>
              <w:lastRenderedPageBreak/>
              <w:t>ение многочлена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w:t>
            </w:r>
            <w:r w:rsidRPr="002E7485">
              <w:rPr>
                <w:rFonts w:ascii="Times New Roman" w:hAnsi="Times New Roman" w:cs="Times New Roman"/>
                <w:sz w:val="20"/>
                <w:szCs w:val="20"/>
              </w:rPr>
              <w:lastRenderedPageBreak/>
              <w:t>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проблемного обучения, педагогики сотрудничества, развивающего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Приведение </w:t>
            </w:r>
            <w:r w:rsidRPr="002E7485">
              <w:rPr>
                <w:rFonts w:ascii="Times New Roman" w:hAnsi="Times New Roman" w:cs="Times New Roman"/>
                <w:sz w:val="20"/>
                <w:szCs w:val="20"/>
              </w:rPr>
              <w:lastRenderedPageBreak/>
              <w:t>многочленов к стандартному виду</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применять </w:t>
            </w:r>
            <w:r w:rsidRPr="002E7485">
              <w:rPr>
                <w:rFonts w:ascii="Times New Roman" w:hAnsi="Times New Roman" w:cs="Times New Roman"/>
                <w:sz w:val="20"/>
                <w:szCs w:val="20"/>
              </w:rPr>
              <w:lastRenderedPageBreak/>
              <w:t>правило умножения многочлена на многочлен на практике; приводить многочлены к стандартному виду; применять различные формы самоконтроля при выполнении преобразований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развивать </w:t>
            </w:r>
            <w:r w:rsidRPr="002E7485">
              <w:rPr>
                <w:rFonts w:ascii="Times New Roman" w:hAnsi="Times New Roman" w:cs="Times New Roman"/>
                <w:sz w:val="20"/>
                <w:szCs w:val="20"/>
              </w:rPr>
              <w:lastRenderedPageBreak/>
              <w:t>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восстанавливать предметную ситуацию, описанную в задаче, путем переформулирования, упрощенного пересказа текста, с выделением только существенной для решения задачи информации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57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многочлена на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Приведение многочленов к стандартному виду</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навыков самодиагностирования и взаимоконтроля: разбор нерешенных задач, устный опрос, выполнение практических и проблемных заданий на закрепление и повторение знаний,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умножать многочлен на многочлен; доказывать тождества многочленов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описывать  содержание действий с целью ориентировки предметно- практической или иной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адекватно оценивать свои достижения, осознавать  возникающие трудности, искать их причины и пути преодоления.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58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многочлена на множители способом группировки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парной и групповой </w:t>
            </w:r>
            <w:r w:rsidRPr="002E7485">
              <w:rPr>
                <w:rFonts w:ascii="Times New Roman" w:hAnsi="Times New Roman" w:cs="Times New Roman"/>
                <w:sz w:val="20"/>
                <w:szCs w:val="20"/>
              </w:rPr>
              <w:lastRenderedPageBreak/>
              <w:t>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Разложение многочлена на множители способом группировки. Квадратный трехчлен.</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w:t>
            </w:r>
            <w:r w:rsidRPr="002E7485">
              <w:rPr>
                <w:rFonts w:ascii="Times New Roman" w:hAnsi="Times New Roman" w:cs="Times New Roman"/>
                <w:sz w:val="20"/>
                <w:szCs w:val="20"/>
              </w:rPr>
              <w:lastRenderedPageBreak/>
              <w:t>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Познакомиться с операцией « Способ группировки для разложения многочленов». Научиться применять данную операцию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определять цели учебной деятельности, осуществлять поиск ее достижения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Познавательные: </w:t>
            </w:r>
            <w:r w:rsidRPr="002E7485">
              <w:rPr>
                <w:rFonts w:ascii="Times New Roman" w:hAnsi="Times New Roman" w:cs="Times New Roman"/>
                <w:sz w:val="20"/>
                <w:szCs w:val="20"/>
              </w:rPr>
              <w:t>выделять и формулировать познавательную цель</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работы по алгоритму</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59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многочлена на множители способом группировки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многочлена на множители способом группировки. Квадратный трехчлен</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фронтальный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способ группировки. Научиться применять способ группировки для разложения многочленов на линейные множители.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проявлять готовность адекватно реагировать на нужды одноклассников, оказывать помощь и эмоциональную поддержку партнерам.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Зачет по теме « Многочлены»</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развивающего контроля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Произведение многочленов. Разложение многочленов на линейные множители с помощью способа группировки.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по дифференцированным карточкам из УМК, проектирование выполнения домашнего задания, комментирование выставленных оц</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правило умножения многочлена на многочлен; способ группировки. Научиться умножать многочлены; раскладывать многочлены на линейные множители с помощью способа группировки.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вносить коррективы и дополнения в  способ своих действий в случае расхождения эталона, реального действия и его результата.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61</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 6 по теме « произв</w:t>
            </w:r>
            <w:r w:rsidRPr="002E7485">
              <w:rPr>
                <w:rFonts w:ascii="Times New Roman" w:hAnsi="Times New Roman" w:cs="Times New Roman"/>
                <w:i/>
                <w:sz w:val="20"/>
                <w:szCs w:val="20"/>
              </w:rPr>
              <w:lastRenderedPageBreak/>
              <w:t>едение многочленов»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контроля, оценки и коррекции </w:t>
            </w:r>
            <w:r w:rsidRPr="002E7485">
              <w:rPr>
                <w:rFonts w:ascii="Times New Roman" w:hAnsi="Times New Roman" w:cs="Times New Roman"/>
                <w:sz w:val="20"/>
                <w:szCs w:val="20"/>
              </w:rPr>
              <w:lastRenderedPageBreak/>
              <w:t>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Здоровьесбережения, проблемного обучения, педагогики сотрудничества, развитие </w:t>
            </w:r>
            <w:r w:rsidRPr="002E7485">
              <w:rPr>
                <w:rFonts w:ascii="Times New Roman" w:hAnsi="Times New Roman" w:cs="Times New Roman"/>
                <w:sz w:val="20"/>
                <w:szCs w:val="20"/>
              </w:rPr>
              <w:lastRenderedPageBreak/>
              <w:t>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Проверка знаний, умений и навыков учащихся по теме «произведени</w:t>
            </w:r>
            <w:r w:rsidRPr="002E7485">
              <w:rPr>
                <w:rFonts w:ascii="Times New Roman" w:hAnsi="Times New Roman" w:cs="Times New Roman"/>
                <w:sz w:val="20"/>
                <w:szCs w:val="20"/>
              </w:rPr>
              <w:lastRenderedPageBreak/>
              <w:t>е многочленов»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обучающих умений к осуществлению контрольной функции ; контроль и самоконтроль изученных понятий: написание контрольной </w:t>
            </w:r>
            <w:r w:rsidRPr="002E7485">
              <w:rPr>
                <w:rFonts w:ascii="Times New Roman" w:hAnsi="Times New Roman" w:cs="Times New Roman"/>
                <w:sz w:val="20"/>
                <w:szCs w:val="20"/>
              </w:rPr>
              <w:lastRenderedPageBreak/>
              <w:t>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выбирать наиболее эффективные способы </w:t>
            </w:r>
            <w:r w:rsidRPr="002E7485">
              <w:rPr>
                <w:rFonts w:ascii="Times New Roman" w:hAnsi="Times New Roman" w:cs="Times New Roman"/>
                <w:sz w:val="20"/>
                <w:szCs w:val="20"/>
              </w:rPr>
              <w:lastRenderedPageBreak/>
              <w:t>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 xml:space="preserve">Глава </w:t>
            </w:r>
            <w:r w:rsidRPr="002E7485">
              <w:rPr>
                <w:rFonts w:ascii="Times New Roman" w:hAnsi="Times New Roman" w:cs="Times New Roman"/>
                <w:b/>
                <w:sz w:val="20"/>
                <w:szCs w:val="20"/>
                <w:lang w:val="en-US"/>
              </w:rPr>
              <w:t>V</w:t>
            </w:r>
            <w:r w:rsidRPr="002E7485">
              <w:rPr>
                <w:rFonts w:ascii="Times New Roman" w:hAnsi="Times New Roman" w:cs="Times New Roman"/>
                <w:b/>
                <w:sz w:val="20"/>
                <w:szCs w:val="20"/>
              </w:rPr>
              <w:t xml:space="preserve">.  Формулы сокращенного умножения.(19ч) </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Квадрат суммы и квадрат разности (5ч)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квадрат суммы и разности двух выражений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Урок проблемного изложения </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развивающего обучения, поэтапного формирования умственных действий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Формулы сокращенного умножения. Квадрат суммы и квадрат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построение и реализации новых знаний: составление опорных конспектов по теме урока, фронтальный опрос,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основными формулами сокращенного умножения: квадрата суммы и  квадрата разности. Научиться применять данные формулы при решении упражнений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составлять план выполнения заданий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передавать содержание в сжатом виде</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Возведение в куб суммы и разности двух выражений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развитие исследовательских навыков, проблемного обучения,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Формула сокращенного  умножения. Разность кубов и сумма кубов</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к разбор нерешенных задач, письменный опрос, составление опорного конспекта по теме урока, фронтальный опрос,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основными формулами сокращенного умножения: суммы кубов и разности кубов. Научиться применять данные формулы при решении упражнений; доказывать формулы сокращенного  умножения, применять их в преобразованиях выражений и вычислениях</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способность с помощью вопросов добывать недостающую информацию; слушать и слышать друг друга; понимать возможность существования различных точек зрения, не совпадающих с собственной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восстанавливать предметную </w:t>
            </w:r>
            <w:r w:rsidRPr="002E7485">
              <w:rPr>
                <w:rFonts w:ascii="Times New Roman" w:hAnsi="Times New Roman" w:cs="Times New Roman"/>
                <w:sz w:val="20"/>
                <w:szCs w:val="20"/>
              </w:rPr>
              <w:lastRenderedPageBreak/>
              <w:t>ситуацию, описанную в задаче, путем переформулирования, упрощенного пересказа текста, с выделением только существенной для решения задачи информации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64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 помощью формул квадрата суммы и квадрата разности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 помощью формул квадрата суммы и квадрата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устный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Познакомиться с правилами разложения на множители с помощью формул квадрата суммы и квадрата разности. Научиться применять данные формулы при решении упражнения; анализировать и представлять многочлен в виде произведения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устанавливать рабочие отношения; эффективно  сотрудничать и способствовать продуктивной кооперации.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выдвигать и обосновывать гипотезы, предлагать способы их проверки; выбирать вид графической модели.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 помощью формул квадрата суммы и квадрата разности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развитие исследовательских навыков, проблемного обучения, педагогики сотрудничества</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 помощью формул квадрата суммы и квадрата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работа у доски, работа по дифференцированным карточкам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правилами разложения на множители с помощью формул квадрата суммы и квадрата разности. Научиться применять данные формулы сокращенного умножения; анализировать и представлять многочлен в виде произведения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критично относиться к своему мнению.</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обнаруживать и формулировать учебную проблему, составлять план выполнения работы</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w:t>
            </w:r>
            <w:r w:rsidRPr="002E7485">
              <w:rPr>
                <w:rFonts w:ascii="Times New Roman" w:hAnsi="Times New Roman" w:cs="Times New Roman"/>
                <w:sz w:val="20"/>
                <w:szCs w:val="20"/>
              </w:rPr>
              <w:lastRenderedPageBreak/>
              <w:t>ение на множители с помощью формул квадрата суммы и квадрата разности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Проду</w:t>
            </w:r>
            <w:r w:rsidRPr="002E7485">
              <w:rPr>
                <w:rFonts w:ascii="Times New Roman" w:hAnsi="Times New Roman" w:cs="Times New Roman"/>
                <w:sz w:val="20"/>
                <w:szCs w:val="20"/>
              </w:rPr>
              <w:lastRenderedPageBreak/>
              <w:t>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компьютерного урока, проблемного обучения, педагогики сотрудничества, индивидуального и коллективного проектирования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Разложение </w:t>
            </w:r>
            <w:r w:rsidRPr="002E7485">
              <w:rPr>
                <w:rFonts w:ascii="Times New Roman" w:hAnsi="Times New Roman" w:cs="Times New Roman"/>
                <w:sz w:val="20"/>
                <w:szCs w:val="20"/>
              </w:rPr>
              <w:lastRenderedPageBreak/>
              <w:t>на множители с помощью формул квадрата суммы и квадрата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способностей к рефлексии коррекционно-контрольного типа и реализации коррекционной нормы: разбор нерешенных задач, составление опорного конспекта по теме урока, индивидуальный опрос по заданиям работа по заданиям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выполнять </w:t>
            </w:r>
            <w:r w:rsidRPr="002E7485">
              <w:rPr>
                <w:rFonts w:ascii="Times New Roman" w:hAnsi="Times New Roman" w:cs="Times New Roman"/>
                <w:sz w:val="20"/>
                <w:szCs w:val="20"/>
              </w:rPr>
              <w:lastRenderedPageBreak/>
              <w:t xml:space="preserve">разложение многочленов на множители, применяя формулы сокращенного умножения, применять различные формы самоконтроля при выполнении преобразований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описывать </w:t>
            </w:r>
            <w:r w:rsidRPr="002E7485">
              <w:rPr>
                <w:rFonts w:ascii="Times New Roman" w:hAnsi="Times New Roman" w:cs="Times New Roman"/>
                <w:sz w:val="20"/>
                <w:szCs w:val="20"/>
              </w:rPr>
              <w:lastRenderedPageBreak/>
              <w:t>содержание совершаемых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осознавать качество и уровень усвоения, 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 в зависимости от конкретных условий.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навыков организации 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p>
        </w:tc>
        <w:tc>
          <w:tcPr>
            <w:tcW w:w="14175" w:type="dxa"/>
            <w:gridSpan w:val="14"/>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Разность квадратов. Сумма и разность кубов (7ч)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разности двух выражений их сумму</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лекция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Формулы сокращенного умножения. Разность квадратов. Квадрат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построение и реализации новых знаний: разбор нерешенных задач, самостоятельная работа, работа с опорным конспектом, проектирование выполнения домашнего задания, комментирование</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формулой сокращенного умножения- разность квадратов. Научиться применять данную формулу при решении упражнений, выполнять действия с многочленами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воспринимать текст с учетом поставленной учебной задачи, находить в тексте информацию , необходимую для решения.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вносить необходимые дополнения и коррективы в план и способ действия в случае расхождения эталона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 в зависимости от конкретных условий.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68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Умножение разности двух выражений их сумму</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w:t>
            </w:r>
            <w:r w:rsidRPr="002E7485">
              <w:rPr>
                <w:rFonts w:ascii="Times New Roman" w:hAnsi="Times New Roman" w:cs="Times New Roman"/>
                <w:sz w:val="20"/>
                <w:szCs w:val="20"/>
              </w:rPr>
              <w:lastRenderedPageBreak/>
              <w:t>парной и групповой деятельности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Формулы сокращенного умножения. Разность квадратов. Квадрат разности</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способностей к рефлексии коррекционно-контрольного типа и реализации коррекционной нормы: разбор нерешенных задач, составление опорного конспекта по теме урока, </w:t>
            </w:r>
            <w:r w:rsidRPr="002E7485">
              <w:rPr>
                <w:rFonts w:ascii="Times New Roman" w:hAnsi="Times New Roman" w:cs="Times New Roman"/>
                <w:sz w:val="20"/>
                <w:szCs w:val="20"/>
              </w:rPr>
              <w:lastRenderedPageBreak/>
              <w:t>индивидуальный опрос по заданиям работа по заданиям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применять формулу разности квадратов и обратную формулу на практике, представлять многочлен в виде произведения, вычислять многочлен по формуле и обратной </w:t>
            </w:r>
            <w:r w:rsidRPr="002E7485">
              <w:rPr>
                <w:rFonts w:ascii="Times New Roman" w:hAnsi="Times New Roman" w:cs="Times New Roman"/>
                <w:sz w:val="20"/>
                <w:szCs w:val="20"/>
              </w:rPr>
              <w:lastRenderedPageBreak/>
              <w:t>формуле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развивать умение обмениваться знаниями между одноклассниками.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вносить необходимые дополнения и коррективы в план и способ действия в случае расхождения эталона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w:t>
            </w:r>
            <w:r w:rsidRPr="002E7485">
              <w:rPr>
                <w:rFonts w:ascii="Times New Roman" w:hAnsi="Times New Roman" w:cs="Times New Roman"/>
                <w:sz w:val="20"/>
                <w:szCs w:val="20"/>
              </w:rPr>
              <w:lastRenderedPageBreak/>
              <w:t>наиболее эффективные способы решения задачи в зависимости от конкретных условий.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организации 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69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разности квадратов на множители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проблемного изложения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 учащихся в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разности квадратов на множители. Формулы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построение и реализации новых знаний: разбор нерешенных задач, самостоятельная работа, работа с опорным конспектом,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формулу разности квадратов. Научиться раскладывать на линейные множители многочлены с помощью формулы сокращенного умножения- разности квадратов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составлять план последовательности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разности квадратов на множители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развитие исследовательских навыков, проблемного обучения, педагогики сотрудничества, дифференцированного подхода в обучении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разности квадратов на множители. Формулы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практических заданий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формулу разности квадратов. Научиться раскладывать на линейные множители многочлены с помощью формулы сокращенного умножения- разности квадратов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составлять план последовательности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составления алгоритма выполнения задания, выполнения творческого задания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w:t>
            </w:r>
            <w:r w:rsidRPr="002E7485">
              <w:rPr>
                <w:rFonts w:ascii="Times New Roman" w:hAnsi="Times New Roman" w:cs="Times New Roman"/>
                <w:sz w:val="20"/>
                <w:szCs w:val="20"/>
              </w:rPr>
              <w:lastRenderedPageBreak/>
              <w:t>тели суммы и разности кубов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развитие исследовательс</w:t>
            </w:r>
            <w:r w:rsidRPr="002E7485">
              <w:rPr>
                <w:rFonts w:ascii="Times New Roman" w:hAnsi="Times New Roman" w:cs="Times New Roman"/>
                <w:sz w:val="20"/>
                <w:szCs w:val="20"/>
              </w:rPr>
              <w:lastRenderedPageBreak/>
              <w:t>ких навыков, проблемного обучения, педагогики сотрудничества,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Разложение на множители суммы и </w:t>
            </w:r>
            <w:r w:rsidRPr="002E7485">
              <w:rPr>
                <w:rFonts w:ascii="Times New Roman" w:hAnsi="Times New Roman" w:cs="Times New Roman"/>
                <w:sz w:val="20"/>
                <w:szCs w:val="20"/>
              </w:rPr>
              <w:lastRenderedPageBreak/>
              <w:t>разности кубов. Формулы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способностей к рефлексии коррекционно-контрольного типа и </w:t>
            </w:r>
            <w:r w:rsidRPr="002E7485">
              <w:rPr>
                <w:rFonts w:ascii="Times New Roman" w:hAnsi="Times New Roman" w:cs="Times New Roman"/>
                <w:sz w:val="20"/>
                <w:szCs w:val="20"/>
              </w:rPr>
              <w:lastRenderedPageBreak/>
              <w:t>реализации коррекционной нормы: разбор нерешенных задач, составление опорного конспекта по теме урока, индивидуальный опрос по заданиям работа по заданиям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Познакомиться с формулами  сокращенного умножения суммой и </w:t>
            </w:r>
            <w:r w:rsidRPr="002E7485">
              <w:rPr>
                <w:rFonts w:ascii="Times New Roman" w:hAnsi="Times New Roman" w:cs="Times New Roman"/>
                <w:sz w:val="20"/>
                <w:szCs w:val="20"/>
              </w:rPr>
              <w:lastRenderedPageBreak/>
              <w:t>разностью кубов. Научиться раскладывать на линейные множители многочлены с помощью формулы сокращенного умножения- суммы и разности кубов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обмениваться мнениями , понимать позицию партнера, слушать и слышать друг друга; уметь представлять </w:t>
            </w:r>
            <w:r w:rsidRPr="002E7485">
              <w:rPr>
                <w:rFonts w:ascii="Times New Roman" w:hAnsi="Times New Roman" w:cs="Times New Roman"/>
                <w:sz w:val="20"/>
                <w:szCs w:val="20"/>
              </w:rPr>
              <w:lastRenderedPageBreak/>
              <w:t>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навыков составления алгоритма </w:t>
            </w:r>
            <w:r w:rsidRPr="002E7485">
              <w:rPr>
                <w:rFonts w:ascii="Times New Roman" w:hAnsi="Times New Roman" w:cs="Times New Roman"/>
                <w:sz w:val="20"/>
                <w:szCs w:val="20"/>
              </w:rPr>
              <w:lastRenderedPageBreak/>
              <w:t>выполнения задания, выполнения творческого задания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72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суммы и разности кубов</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Разложение на множители суммы и разности кубов. Формулы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самодиагностирования и взаимоконтроля: работа с опорными  конспектами, работа с заданиями самостоятельной работы творческого характера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формулами  сокращенного умножения суммой и разностью кубов. Научиться раскладывать на линейные множители многочлены с помощью формулы сокращенного умножения- суммы и разности кубов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составлять план последовательности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составления алгоритма</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73</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№7 по геометрии по теме «Формулы сокращенного умножения»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по теме «Формулы сокращенного умножения</w:t>
            </w:r>
            <w:r w:rsidRPr="002E7485">
              <w:rPr>
                <w:rFonts w:ascii="Times New Roman" w:hAnsi="Times New Roman" w:cs="Times New Roman"/>
                <w:i/>
                <w:sz w:val="20"/>
                <w:szCs w:val="20"/>
              </w:rPr>
              <w:t>»</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Преобразование целых выражений (7ч)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74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Преобразование целого  выражения в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развития творческих способностей, индивидуально -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Целые выражения. Представление целого выражения в виде многочлена</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построение и реализации новых знаний: разбор нерешенных задач, фронтальный опрос, работа в парах,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принцип преобразование целого  выражения в многочлен. Научиться представлять целые выражения в виде многочленов, доказывать справедливость формул сокращенного умножения, применять их в преобразованиях целых выражений в многочлены</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составлять план последовательности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Преобразование целого  выражения в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развитие исследовательских навыков, проблемного обучения, педагогики сотрудничества, дифференцированного подхода в обучении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Целые выражения. Представление целого выражения в виде многочлена</w:t>
            </w:r>
          </w:p>
        </w:tc>
        <w:tc>
          <w:tcPr>
            <w:tcW w:w="2551" w:type="dxa"/>
            <w:gridSpan w:val="3"/>
          </w:tcPr>
          <w:p w:rsidR="0041578A" w:rsidRPr="002E7485" w:rsidRDefault="0041578A" w:rsidP="000D07B6">
            <w:pPr>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разбор нерешенных задач, составление опорного конспекта по теме урока, индивидуальный опрос по заданиям работа по заданиям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принцип преобразование целого  выражения в многочлен. Научиться представлять целые выражения в виде многочленов, доказывать справедливость формул сокращенного умножения, применять их в преобразованиях целых выражений в многочлены</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Преобразование целого  выражения в многочлен</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индивидуально </w:t>
            </w:r>
            <w:r w:rsidRPr="002E7485">
              <w:rPr>
                <w:rFonts w:ascii="Times New Roman" w:hAnsi="Times New Roman" w:cs="Times New Roman"/>
                <w:sz w:val="20"/>
                <w:szCs w:val="20"/>
              </w:rPr>
              <w:lastRenderedPageBreak/>
              <w:t>- личностного обучения</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Целые выражения. Представление целого выражения в виде многочлена</w:t>
            </w:r>
          </w:p>
        </w:tc>
        <w:tc>
          <w:tcPr>
            <w:tcW w:w="2551" w:type="dxa"/>
            <w:gridSpan w:val="3"/>
          </w:tcPr>
          <w:p w:rsidR="0041578A" w:rsidRPr="002E7485" w:rsidRDefault="0041578A" w:rsidP="000D07B6">
            <w:pPr>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способностей к рефлексии коррекционно-контрольного типа и реализации коррекционной нормы: выполнение практических </w:t>
            </w:r>
            <w:r w:rsidRPr="002E7485">
              <w:rPr>
                <w:rFonts w:ascii="Times New Roman" w:hAnsi="Times New Roman" w:cs="Times New Roman"/>
                <w:sz w:val="20"/>
                <w:szCs w:val="20"/>
              </w:rPr>
              <w:lastRenderedPageBreak/>
              <w:t>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Освоить различные преобразования целевых   выражений при решении уравнений, доказательстве тождеств, в задачах на делимость</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умение ясно, логично и точно излагать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развивать навыки познавательной рефлексии как осознания результатов своих </w:t>
            </w:r>
            <w:r w:rsidRPr="002E7485">
              <w:rPr>
                <w:rFonts w:ascii="Times New Roman" w:hAnsi="Times New Roman" w:cs="Times New Roman"/>
                <w:sz w:val="20"/>
                <w:szCs w:val="20"/>
              </w:rPr>
              <w:lastRenderedPageBreak/>
              <w:t>действий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77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Применение различных способов разложения на множители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Применение различных способов разложения на множители. Вынесение общего множителя за скобки. Способ группировки. Применение формул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построение и реализации новых знаний (понятий, способов действий и 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все правила разложения на множители: метод выделения полного квадрата, вынесение общего множителя за скобки, способ группировки, применение формул сокращенного умножения. Научиться анализировать и представлять многочлен в виде произведения.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составлять план последовательности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Применение различных способов разложения на множители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Применение различных способов разложения на множители. Вынесение общего множителя за скобки. Способ группировки. Применение формул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устный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выполнять разложение многочленов на множители, применяя различные способы; применять различные формы самоконтроля при выполнении преобразований.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адекватно использовать речевые средства для дискуссии и аргументации своей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обнаруживать и формулировать учебную проблему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делать предложения об информации, которая нужна для решения предметной учебной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79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Зачет по </w:t>
            </w:r>
            <w:r w:rsidRPr="002E7485">
              <w:rPr>
                <w:rFonts w:ascii="Times New Roman" w:hAnsi="Times New Roman" w:cs="Times New Roman"/>
                <w:sz w:val="20"/>
                <w:szCs w:val="20"/>
              </w:rPr>
              <w:lastRenderedPageBreak/>
              <w:t>теме « Способы разложения многочлена на множители»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Урок развив</w:t>
            </w:r>
            <w:r w:rsidRPr="002E7485">
              <w:rPr>
                <w:rFonts w:ascii="Times New Roman" w:hAnsi="Times New Roman" w:cs="Times New Roman"/>
                <w:sz w:val="20"/>
                <w:szCs w:val="20"/>
              </w:rPr>
              <w:lastRenderedPageBreak/>
              <w:t>ающего контроля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Здоровьесбережения, </w:t>
            </w:r>
            <w:r w:rsidRPr="002E7485">
              <w:rPr>
                <w:rFonts w:ascii="Times New Roman" w:hAnsi="Times New Roman" w:cs="Times New Roman"/>
                <w:sz w:val="20"/>
                <w:szCs w:val="20"/>
              </w:rPr>
              <w:lastRenderedPageBreak/>
              <w:t>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Применение различных </w:t>
            </w:r>
            <w:r w:rsidRPr="002E7485">
              <w:rPr>
                <w:rFonts w:ascii="Times New Roman" w:hAnsi="Times New Roman" w:cs="Times New Roman"/>
                <w:sz w:val="20"/>
                <w:szCs w:val="20"/>
              </w:rPr>
              <w:lastRenderedPageBreak/>
              <w:t>способов разложения на множители. Вынесение общего множителя за скобки. Способ группировки. Применение формул сокращенного умножения</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обучающихся </w:t>
            </w:r>
            <w:r w:rsidRPr="002E7485">
              <w:rPr>
                <w:rFonts w:ascii="Times New Roman" w:hAnsi="Times New Roman" w:cs="Times New Roman"/>
                <w:sz w:val="20"/>
                <w:szCs w:val="20"/>
              </w:rPr>
              <w:lastRenderedPageBreak/>
              <w:t>самодиагностирования и взаимоконтроля: работа с опорными  конспектами, работа с заданиями самостоятельной работы творческого характера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анализировать </w:t>
            </w:r>
            <w:r w:rsidRPr="002E7485">
              <w:rPr>
                <w:rFonts w:ascii="Times New Roman" w:hAnsi="Times New Roman" w:cs="Times New Roman"/>
                <w:sz w:val="20"/>
                <w:szCs w:val="20"/>
              </w:rPr>
              <w:lastRenderedPageBreak/>
              <w:t>многочлен и распознавать возможность применения того или иного приема разложения его на линейные множители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 xml:space="preserve">обмениваться мнениями , понимать позицию </w:t>
            </w:r>
            <w:r w:rsidRPr="002E7485">
              <w:rPr>
                <w:rFonts w:ascii="Times New Roman" w:hAnsi="Times New Roman" w:cs="Times New Roman"/>
                <w:sz w:val="20"/>
                <w:szCs w:val="20"/>
              </w:rPr>
              <w:lastRenderedPageBreak/>
              <w:t>партнера, 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навыков </w:t>
            </w:r>
            <w:r w:rsidRPr="002E7485">
              <w:rPr>
                <w:rFonts w:ascii="Times New Roman" w:hAnsi="Times New Roman" w:cs="Times New Roman"/>
                <w:sz w:val="20"/>
                <w:szCs w:val="20"/>
              </w:rPr>
              <w:lastRenderedPageBreak/>
              <w:t>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80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i/>
                <w:sz w:val="20"/>
                <w:szCs w:val="20"/>
              </w:rPr>
              <w:t>Контрольная работа №8 по теме « Преобразование целых выражений</w:t>
            </w:r>
            <w:r w:rsidRPr="002E7485">
              <w:rPr>
                <w:rFonts w:ascii="Times New Roman" w:hAnsi="Times New Roman" w:cs="Times New Roman"/>
                <w:sz w:val="20"/>
                <w:szCs w:val="20"/>
              </w:rPr>
              <w:t>»</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по теме «Формулы сокращенного умножения</w:t>
            </w:r>
            <w:r w:rsidRPr="002E7485">
              <w:rPr>
                <w:rFonts w:ascii="Times New Roman" w:hAnsi="Times New Roman" w:cs="Times New Roman"/>
                <w:i/>
                <w:sz w:val="20"/>
                <w:szCs w:val="20"/>
              </w:rPr>
              <w:t>»</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Глава </w:t>
            </w:r>
            <w:r w:rsidRPr="002E7485">
              <w:rPr>
                <w:rFonts w:ascii="Times New Roman" w:hAnsi="Times New Roman" w:cs="Times New Roman"/>
                <w:b/>
                <w:sz w:val="20"/>
                <w:szCs w:val="20"/>
                <w:lang w:val="en-US"/>
              </w:rPr>
              <w:t>VI</w:t>
            </w:r>
            <w:r w:rsidRPr="002E7485">
              <w:rPr>
                <w:rFonts w:ascii="Times New Roman" w:hAnsi="Times New Roman" w:cs="Times New Roman"/>
                <w:b/>
                <w:sz w:val="20"/>
                <w:szCs w:val="20"/>
              </w:rPr>
              <w:t>. Системы линейных уравнений (16ч)</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Линейные уравнения с двумя переменными и их системы (5ч)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81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Линейное уравнение с двумя переменными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парной и групповой </w:t>
            </w:r>
            <w:r w:rsidRPr="002E7485">
              <w:rPr>
                <w:rFonts w:ascii="Times New Roman" w:hAnsi="Times New Roman" w:cs="Times New Roman"/>
                <w:sz w:val="20"/>
                <w:szCs w:val="20"/>
              </w:rPr>
              <w:lastRenderedPageBreak/>
              <w:t>деятельности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Линейное уравнение с двумя переменными. Решение линейного уравнения. Равносильность линейных уравнений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умений построение и реализации новых знаний (понятий, способов действий и 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Познакомиться с понятием линейное уравнение с двумя переменными. Научиться находить точку пересечения графиков линейных уравнений без построения, выражать в линейном уравнении одну переменную через </w:t>
            </w:r>
            <w:r w:rsidRPr="002E7485">
              <w:rPr>
                <w:rFonts w:ascii="Times New Roman" w:hAnsi="Times New Roman" w:cs="Times New Roman"/>
                <w:sz w:val="20"/>
                <w:szCs w:val="20"/>
              </w:rPr>
              <w:lastRenderedPageBreak/>
              <w:t>другую</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устанавливать рабочие отношения; эффективно  сотрудничать и способствовать продуктивной кооперации.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сличать способ и результат своих действий с заданным эталоном, обнаруживать отклонения и отличия от эталона; составлять план и последовательность действий.</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Познавательные:</w:t>
            </w:r>
            <w:r w:rsidRPr="002E7485">
              <w:rPr>
                <w:rFonts w:ascii="Times New Roman" w:hAnsi="Times New Roman" w:cs="Times New Roman"/>
                <w:sz w:val="20"/>
                <w:szCs w:val="20"/>
              </w:rPr>
              <w:t xml:space="preserve"> выдвигать и обосновывать гипотезы, предлагать способы их проверки; выбирать вид графической модели.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82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График линейного уравнения с двумя переменными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Интерактивный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Является ли пара чисел решением уравнения? График линейного уравнения с двумя переменными. Алгоритм построения графика уравнения. Декартова система координат.</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практических заданий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определять, является ли пара чисел решением линейного уравнения с двумя неизвестными.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определять цели и функции участников, способы взаимодействия; планировать общие способы работы; с достаточной полнотой и точность выражать свои мысли в соответствии с задачами и условиями коммуникации.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принимать познавательную цель, сохранять ее при выполнении учебных действий, регулировать весь процесс их выполнения и четко выполнять требования познавательной задачи.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выявлять особенности разных объектов в процессе их рассматривания</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83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График линейного уравнения с двумя переменными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Является ли пара чисел решением уравнения? График линейного уравнения с двумя переменными. Алгоритм построения графика уравнения. Декартова система координат.</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устный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алгоритм построения на координатной плоскости точки и фигуры по заданным координатам; решение уравнений с двумя переменными.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обмениваться мнениями , понимать позицию партнера, 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84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Систем</w:t>
            </w:r>
            <w:r w:rsidRPr="002E7485">
              <w:rPr>
                <w:rFonts w:ascii="Times New Roman" w:hAnsi="Times New Roman" w:cs="Times New Roman"/>
                <w:sz w:val="20"/>
                <w:szCs w:val="20"/>
              </w:rPr>
              <w:lastRenderedPageBreak/>
              <w:t>ы линейных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Урок </w:t>
            </w:r>
            <w:r w:rsidRPr="002E7485">
              <w:rPr>
                <w:rFonts w:ascii="Times New Roman" w:hAnsi="Times New Roman" w:cs="Times New Roman"/>
                <w:sz w:val="20"/>
                <w:szCs w:val="20"/>
              </w:rPr>
              <w:lastRenderedPageBreak/>
              <w:t>проблемного изложения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w:t>
            </w:r>
            <w:r w:rsidRPr="002E7485">
              <w:rPr>
                <w:rFonts w:ascii="Times New Roman" w:hAnsi="Times New Roman" w:cs="Times New Roman"/>
                <w:sz w:val="20"/>
                <w:szCs w:val="20"/>
              </w:rPr>
              <w:lastRenderedPageBreak/>
              <w:t>жения, проблемного обучения, педагогики сотрудничества, личностно-ориентированного обучения, парной и групповой деятельности информационно-коммуникационные</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Математичес</w:t>
            </w:r>
            <w:r w:rsidRPr="002E7485">
              <w:rPr>
                <w:rFonts w:ascii="Times New Roman" w:hAnsi="Times New Roman" w:cs="Times New Roman"/>
                <w:sz w:val="20"/>
                <w:szCs w:val="20"/>
              </w:rPr>
              <w:lastRenderedPageBreak/>
              <w:t>кая модель системы двух линейных уравнений с двумя переменными. Система уравнений. Решение системы уравнений. Графический метод решения систем уравнений.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w:t>
            </w:r>
            <w:r w:rsidRPr="002E7485">
              <w:rPr>
                <w:rFonts w:ascii="Times New Roman" w:hAnsi="Times New Roman" w:cs="Times New Roman"/>
                <w:sz w:val="20"/>
                <w:szCs w:val="20"/>
              </w:rPr>
              <w:lastRenderedPageBreak/>
              <w:t>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Освоить основные </w:t>
            </w:r>
            <w:r w:rsidRPr="002E7485">
              <w:rPr>
                <w:rFonts w:ascii="Times New Roman" w:hAnsi="Times New Roman" w:cs="Times New Roman"/>
                <w:sz w:val="20"/>
                <w:szCs w:val="20"/>
              </w:rPr>
              <w:lastRenderedPageBreak/>
              <w:t>понятия о решении систем двух линейных уравнений. Научиться правильно употреблять термины: уравнение с двумя переменными, система; понимать их в тексте, в речи учителя; понимать формулировку задачи решить систему уравнений с двумя переменными; строить графики некоторых уравнений с двумя переменными.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развивать </w:t>
            </w:r>
            <w:r w:rsidRPr="002E7485">
              <w:rPr>
                <w:rFonts w:ascii="Times New Roman" w:hAnsi="Times New Roman" w:cs="Times New Roman"/>
                <w:sz w:val="20"/>
                <w:szCs w:val="20"/>
              </w:rPr>
              <w:lastRenderedPageBreak/>
              <w:t>умение ясно, логично и точно излагать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развивать навыки познавательной рефлексии как осознания результатов своих действий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w:t>
            </w:r>
            <w:r w:rsidRPr="002E7485">
              <w:rPr>
                <w:rFonts w:ascii="Times New Roman" w:hAnsi="Times New Roman" w:cs="Times New Roman"/>
                <w:sz w:val="20"/>
                <w:szCs w:val="20"/>
              </w:rPr>
              <w:lastRenderedPageBreak/>
              <w:t>е навыка осознанного выбора наиболее эффективного способа решения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85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Системы линейных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418"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Математическая модель системы двух линейных уравнений с двумя переменными. Система уравнений. Решение системы уравнений. Графический метод решения систем уравнений.</w:t>
            </w:r>
          </w:p>
        </w:tc>
        <w:tc>
          <w:tcPr>
            <w:tcW w:w="2551"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Научиться решать линейные уравнения с двумя переменными, системы уравнений; строить график линейного уравнения с двумя переменными.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слушать и слышать собеседника, вступать с ним в учебный диалог.</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составлять план выполнения заданий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передавать содержание в сжатом виде</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Решение систем линейных уравнений (11ч)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86</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подстановки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проблемного изложения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r w:rsidRPr="002E7485">
              <w:rPr>
                <w:rFonts w:ascii="Times New Roman" w:hAnsi="Times New Roman" w:cs="Times New Roman"/>
                <w:sz w:val="20"/>
                <w:szCs w:val="20"/>
              </w:rPr>
              <w:lastRenderedPageBreak/>
              <w:t>,</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Способ подстановки. Алгоритм решения системы двух линейных </w:t>
            </w:r>
            <w:r w:rsidRPr="002E7485">
              <w:rPr>
                <w:rFonts w:ascii="Times New Roman" w:hAnsi="Times New Roman" w:cs="Times New Roman"/>
                <w:sz w:val="20"/>
                <w:szCs w:val="20"/>
              </w:rPr>
              <w:lastRenderedPageBreak/>
              <w:t>уравнений с двумя переменными способом подстановки. Равносильность систем линейных уравнений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умений построение и реализации новых знаний (понятий, способов действий и </w:t>
            </w:r>
            <w:r w:rsidRPr="002E7485">
              <w:rPr>
                <w:rFonts w:ascii="Times New Roman" w:hAnsi="Times New Roman" w:cs="Times New Roman"/>
                <w:sz w:val="20"/>
                <w:szCs w:val="20"/>
              </w:rPr>
              <w:lastRenderedPageBreak/>
              <w:t>т.д.): фронтальная беседа с классом, работа у доски и в тетрадях, работа с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Познакомиться с понятием способ подстановки при решении системы уравнений; с алгоритмом </w:t>
            </w:r>
            <w:r w:rsidRPr="002E7485">
              <w:rPr>
                <w:rFonts w:ascii="Times New Roman" w:hAnsi="Times New Roman" w:cs="Times New Roman"/>
                <w:sz w:val="20"/>
                <w:szCs w:val="20"/>
              </w:rPr>
              <w:lastRenderedPageBreak/>
              <w:t>использования способа подстановки при решении систем уравнений с двумя переменными. Научиться решать системы уравнений с двумя переменными способом подстановки.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w:t>
            </w:r>
            <w:r w:rsidRPr="002E7485">
              <w:rPr>
                <w:rFonts w:ascii="Times New Roman" w:hAnsi="Times New Roman" w:cs="Times New Roman"/>
                <w:sz w:val="20"/>
                <w:szCs w:val="20"/>
              </w:rPr>
              <w:lastRenderedPageBreak/>
              <w:t>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исправлять ошибки.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применять схемы, модели для получения информации; устанавливать причинно-следственные связи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устойчивой мотивации к обучению на основе алгоритма </w:t>
            </w:r>
            <w:r w:rsidRPr="002E7485">
              <w:rPr>
                <w:rFonts w:ascii="Times New Roman" w:hAnsi="Times New Roman" w:cs="Times New Roman"/>
                <w:sz w:val="20"/>
                <w:szCs w:val="20"/>
              </w:rPr>
              <w:lastRenderedPageBreak/>
              <w:t>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87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подстановки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подстановки. Алгоритм решения системы двух линейных уравнений с двумя переменными способом подстановки. Равносильность систем линейных уравнений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практических заданий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один из способов решения систем уравнений с двумя переменными – способ подстановки. Научиться решать уравнения способом подстановки; применять алгоритм при решении систем уравнений</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представлять конкретное содержание и сообщать его в письменной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88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подстановки</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Является ли пара чисел решением данного уравнения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w:t>
            </w:r>
            <w:r w:rsidRPr="002E7485">
              <w:rPr>
                <w:rFonts w:ascii="Times New Roman" w:hAnsi="Times New Roman" w:cs="Times New Roman"/>
                <w:sz w:val="20"/>
                <w:szCs w:val="20"/>
              </w:rPr>
              <w:lastRenderedPageBreak/>
              <w:t>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Научиться решать системы уравнений способом подстановки.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исправлять ошибки.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применять схемы, модели для получения </w:t>
            </w:r>
            <w:r w:rsidRPr="002E7485">
              <w:rPr>
                <w:rFonts w:ascii="Times New Roman" w:hAnsi="Times New Roman" w:cs="Times New Roman"/>
                <w:sz w:val="20"/>
                <w:szCs w:val="20"/>
              </w:rPr>
              <w:lastRenderedPageBreak/>
              <w:t>информации; устанавливать причинно-следственные связи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устойчивой мотивации к изучению и закреплению  нового</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89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сложения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информационно-коммуникационные</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сложения. Алгоритм решения системы двух линейных уравнений с двумя переменными способом сложения. Равносильность систем линейных уравнений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практических заданий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Познакомиться с понятием способ сложения при решении системы уравнений. Освоить алгоритм использования способа сложения при решении систем уравнений с двумя переменными. Научиться решать системы уравнений с двумя переменными способом сложения.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адекватно использовать речевые средства для дискуссии и аргументации своей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обнаруживать и формулировать учебную проблему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делать предложения об информации, которая нужна для решения предметной учебной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сложения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Продуктивный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компьютерного урока,  развития творческих способностей</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сложения. Алгоритм решения системы двух линейных уравнений с двумя переменными способом сложения. Равносильность систем линейных уравнений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один из способов решения систем уравнений – способ сложения. Научиться конструировать эквивалентные речевые высказывания с использованием алгебраического и геометрического языков.</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умение ясно, логично и точно излагать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развивать навыки познавательной рефлексии как осознания результатов своих действий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потребности приобретения мотивации к процессу образования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91</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 сложения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w:t>
            </w:r>
            <w:r w:rsidRPr="002E7485">
              <w:rPr>
                <w:rFonts w:ascii="Times New Roman" w:hAnsi="Times New Roman" w:cs="Times New Roman"/>
                <w:sz w:val="20"/>
                <w:szCs w:val="20"/>
              </w:rPr>
              <w:lastRenderedPageBreak/>
              <w:t>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Здоровьесбережения, поэтапного </w:t>
            </w:r>
            <w:r w:rsidRPr="002E7485">
              <w:rPr>
                <w:rFonts w:ascii="Times New Roman" w:hAnsi="Times New Roman" w:cs="Times New Roman"/>
                <w:sz w:val="20"/>
                <w:szCs w:val="20"/>
              </w:rPr>
              <w:lastRenderedPageBreak/>
              <w:t>формирования  умственных действий, развитие исследовательских навыков</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Способ сложения. Алгоритм </w:t>
            </w:r>
            <w:r w:rsidRPr="002E7485">
              <w:rPr>
                <w:rFonts w:ascii="Times New Roman" w:hAnsi="Times New Roman" w:cs="Times New Roman"/>
                <w:sz w:val="20"/>
                <w:szCs w:val="20"/>
              </w:rPr>
              <w:lastRenderedPageBreak/>
              <w:t>решения системы двух линейных уравнений с двумя переменными способом сложения. Равносильность систем линейных уравнений с двумя переменными.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способности к рефлексивной </w:t>
            </w:r>
            <w:r w:rsidRPr="002E7485">
              <w:rPr>
                <w:rFonts w:ascii="Times New Roman" w:hAnsi="Times New Roman" w:cs="Times New Roman"/>
                <w:sz w:val="20"/>
                <w:szCs w:val="20"/>
              </w:rPr>
              <w:lastRenderedPageBreak/>
              <w:t>деятельности : разбор нерешенных задач, устный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использовать алгоритм решения систем </w:t>
            </w:r>
            <w:r w:rsidRPr="002E7485">
              <w:rPr>
                <w:rFonts w:ascii="Times New Roman" w:hAnsi="Times New Roman" w:cs="Times New Roman"/>
                <w:sz w:val="20"/>
                <w:szCs w:val="20"/>
              </w:rPr>
              <w:lastRenderedPageBreak/>
              <w:t>уравнений способом сложения на практике; решать системы уравнений способом сложения.</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lastRenderedPageBreak/>
              <w:t xml:space="preserve">Коммуникативные: </w:t>
            </w:r>
            <w:r w:rsidRPr="002E7485">
              <w:rPr>
                <w:rFonts w:ascii="Times New Roman" w:hAnsi="Times New Roman" w:cs="Times New Roman"/>
                <w:sz w:val="20"/>
                <w:szCs w:val="20"/>
              </w:rPr>
              <w:t xml:space="preserve">проявлять готовность адекватно реагировать на нужды одноклассников, </w:t>
            </w:r>
            <w:r w:rsidRPr="002E7485">
              <w:rPr>
                <w:rFonts w:ascii="Times New Roman" w:hAnsi="Times New Roman" w:cs="Times New Roman"/>
                <w:sz w:val="20"/>
                <w:szCs w:val="20"/>
              </w:rPr>
              <w:lastRenderedPageBreak/>
              <w:t>оказывать помощь и эмоциональную поддержку партнерам.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устойчивой мотивации к </w:t>
            </w:r>
            <w:r w:rsidRPr="002E7485">
              <w:rPr>
                <w:rFonts w:ascii="Times New Roman" w:hAnsi="Times New Roman" w:cs="Times New Roman"/>
                <w:sz w:val="20"/>
                <w:szCs w:val="20"/>
              </w:rPr>
              <w:lastRenderedPageBreak/>
              <w:t>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92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 с помощью систем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изучения нового материала</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Математическая модель решения задачи. Алгоритм решения задач с помощью составления систем двух линейных уравнений с двумя неизвестными.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практических заданий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Освоить математическую модель при решении алгебраических задач с помощью систем линейных уравнений с двумя переменными. Научиться решать текстовые задачи алгебраическим способом.</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Коммуникативные: </w:t>
            </w:r>
            <w:r w:rsidRPr="002E7485">
              <w:rPr>
                <w:rFonts w:ascii="Times New Roman" w:hAnsi="Times New Roman" w:cs="Times New Roman"/>
                <w:sz w:val="20"/>
                <w:szCs w:val="20"/>
              </w:rPr>
              <w:t>обмениваться мнениями , понимать позицию партнера, 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Познавательные:</w:t>
            </w:r>
            <w:r w:rsidRPr="002E7485">
              <w:rPr>
                <w:rFonts w:ascii="Times New Roman" w:hAnsi="Times New Roman" w:cs="Times New Roman"/>
                <w:sz w:val="20"/>
                <w:szCs w:val="20"/>
              </w:rPr>
              <w:t xml:space="preserve"> 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93</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 с помощью систем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Здоровьесбережения, проблемного обучения, педагогики сотрудничества, личностно-ориентированного обучения, </w:t>
            </w:r>
            <w:r w:rsidRPr="002E7485">
              <w:rPr>
                <w:rFonts w:ascii="Times New Roman" w:hAnsi="Times New Roman" w:cs="Times New Roman"/>
                <w:sz w:val="20"/>
                <w:szCs w:val="20"/>
              </w:rPr>
              <w:lastRenderedPageBreak/>
              <w:t>парной и групповой деятельности информационно-коммуникационные</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Математическая модель решения задачи. Алгоритм решения задач с помощью составления систем двух линейных </w:t>
            </w:r>
            <w:r w:rsidRPr="002E7485">
              <w:rPr>
                <w:rFonts w:ascii="Times New Roman" w:hAnsi="Times New Roman" w:cs="Times New Roman"/>
                <w:sz w:val="20"/>
                <w:szCs w:val="20"/>
              </w:rPr>
              <w:lastRenderedPageBreak/>
              <w:t>уравнений с двумя неизвестными.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учащихся способностей к рефлексии коррекционно-контрольного типа и реализации коррекционной нормы: выполнение практических заданий </w:t>
            </w:r>
            <w:r w:rsidRPr="002E7485">
              <w:rPr>
                <w:rFonts w:ascii="Times New Roman" w:hAnsi="Times New Roman" w:cs="Times New Roman"/>
                <w:sz w:val="20"/>
                <w:szCs w:val="20"/>
              </w:rPr>
              <w:lastRenderedPageBreak/>
              <w:t>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Освоить математическую модель при решении алгебраических задач с помощью систем линейных уравнений с двумя переменными. Научиться решать текстовые задачи </w:t>
            </w:r>
            <w:r w:rsidRPr="002E7485">
              <w:rPr>
                <w:rFonts w:ascii="Times New Roman" w:hAnsi="Times New Roman" w:cs="Times New Roman"/>
                <w:sz w:val="20"/>
                <w:szCs w:val="20"/>
              </w:rPr>
              <w:lastRenderedPageBreak/>
              <w:t>алгебраическим способом.</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 xml:space="preserve">Коммуникативные: </w:t>
            </w:r>
            <w:r w:rsidRPr="002E7485">
              <w:rPr>
                <w:rFonts w:ascii="Times New Roman" w:hAnsi="Times New Roman" w:cs="Times New Roman"/>
                <w:sz w:val="20"/>
                <w:szCs w:val="20"/>
              </w:rPr>
              <w:t>обмениваться мнениями , понимать позицию партнера, слушать и слышать друг друга; уметь представлять конкретное содержание и сообщать его в письменной и устной форме.</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Регулятивные:</w:t>
            </w:r>
            <w:r w:rsidRPr="002E7485">
              <w:rPr>
                <w:rFonts w:ascii="Times New Roman" w:hAnsi="Times New Roman" w:cs="Times New Roman"/>
                <w:sz w:val="20"/>
                <w:szCs w:val="20"/>
              </w:rPr>
              <w:t xml:space="preserve"> 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lastRenderedPageBreak/>
              <w:t>Познавательные:</w:t>
            </w:r>
            <w:r w:rsidRPr="002E7485">
              <w:rPr>
                <w:rFonts w:ascii="Times New Roman" w:hAnsi="Times New Roman" w:cs="Times New Roman"/>
                <w:sz w:val="20"/>
                <w:szCs w:val="20"/>
              </w:rPr>
              <w:t xml:space="preserve"> выводить следствия из имеющихся в условии задачи данных</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94</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Решение задач с помощью систем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практикум</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Математическая модель решения задачи. Алгоритм решения задач с помощью составления систем двух линейных уравнений с двумя неизвестными.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решать текстовые задачи на составление систем уравнений с двумя переменными</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адекватно использовать речевые средства для дискуссии и аргументации своей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обнаруживать и формулировать учебную проблему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делать предложения об информации, которая нужна для решения предметной учебной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анализа, творческой инициативности и активности.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95</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Зачет по теме « Способы решения систем линейных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развивающего контроля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w:t>
            </w:r>
          </w:p>
        </w:tc>
        <w:tc>
          <w:tcPr>
            <w:tcW w:w="1756"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Способы решения систем двух линейных уравнений с двумя переменными. Способ подстановки. Способ сложения. Текстовые задачи</w:t>
            </w:r>
          </w:p>
        </w:tc>
        <w:tc>
          <w:tcPr>
            <w:tcW w:w="2268"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самодиагностирования и взаимоконтроля: работа с опорными  конспектами, работа с заданиями самостоятельной работы творческого характера из УМК</w:t>
            </w:r>
          </w:p>
        </w:tc>
        <w:tc>
          <w:tcPr>
            <w:tcW w:w="2268" w:type="dxa"/>
            <w:gridSpan w:val="3"/>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решать системы уравнений с двумя переменными различными способами; находить целые решения путем перебора.</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развивать умение ясно, логично и точно излагать свою точку зрения.</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развивать навыки познавательной рефлексии как осознания результатов своих действий</w:t>
            </w:r>
          </w:p>
        </w:tc>
        <w:tc>
          <w:tcPr>
            <w:tcW w:w="1362"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96</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 xml:space="preserve">Контрольная работа №9 по теме </w:t>
            </w:r>
            <w:r w:rsidRPr="002E7485">
              <w:rPr>
                <w:rFonts w:ascii="Times New Roman" w:hAnsi="Times New Roman" w:cs="Times New Roman"/>
                <w:i/>
                <w:sz w:val="20"/>
                <w:szCs w:val="20"/>
              </w:rPr>
              <w:lastRenderedPageBreak/>
              <w:t>«Системы линейных уравнений и их решения»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Урок контроля, оценки и коррек</w:t>
            </w:r>
            <w:r w:rsidRPr="002E7485">
              <w:rPr>
                <w:rFonts w:ascii="Times New Roman" w:hAnsi="Times New Roman" w:cs="Times New Roman"/>
                <w:sz w:val="20"/>
                <w:szCs w:val="20"/>
              </w:rPr>
              <w:lastRenderedPageBreak/>
              <w:t>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Здоровьесбережения, проблемного обучения, педагогики сотрудничества</w:t>
            </w:r>
            <w:r w:rsidRPr="002E7485">
              <w:rPr>
                <w:rFonts w:ascii="Times New Roman" w:hAnsi="Times New Roman" w:cs="Times New Roman"/>
                <w:sz w:val="20"/>
                <w:szCs w:val="20"/>
              </w:rPr>
              <w:lastRenderedPageBreak/>
              <w:t>, развитие исследовательских навыков, самодиагностики и самокоррекции результатов</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Проверка знаний, умений и навыков учащихся по теме.</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Формирование у обучающих умений к осуществлению контрольной функции ; контроль и самоконтроль изученных понятий: </w:t>
            </w:r>
            <w:r w:rsidRPr="002E7485">
              <w:rPr>
                <w:rFonts w:ascii="Times New Roman" w:hAnsi="Times New Roman" w:cs="Times New Roman"/>
                <w:sz w:val="20"/>
                <w:szCs w:val="20"/>
              </w:rPr>
              <w:lastRenderedPageBreak/>
              <w:t>написание контрольной работы</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 xml:space="preserve">выбирать </w:t>
            </w:r>
            <w:r w:rsidRPr="002E7485">
              <w:rPr>
                <w:rFonts w:ascii="Times New Roman" w:hAnsi="Times New Roman" w:cs="Times New Roman"/>
                <w:sz w:val="20"/>
                <w:szCs w:val="20"/>
              </w:rPr>
              <w:lastRenderedPageBreak/>
              <w:t>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навыков самоанализа и самоконтроля</w:t>
            </w:r>
          </w:p>
        </w:tc>
      </w:tr>
      <w:tr w:rsidR="0041578A" w:rsidRPr="002E7485" w:rsidTr="000D07B6">
        <w:tc>
          <w:tcPr>
            <w:tcW w:w="14839" w:type="dxa"/>
            <w:gridSpan w:val="15"/>
          </w:tcPr>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lastRenderedPageBreak/>
              <w:t>Повторение Алгебра (6ч)</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97</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Функции </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обобщения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поэтапного формирования  умственных действий, развитие исследовательских навыков</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Функции и графики. свойства. Линейная функция. Прямая пропорциональность. Квадратичная функция. Кубическая парабола. координатная плоскость. Зависимая и независимая переменные</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Научиться применять на практике весь теоретический материал, изученный в курсе алгебры 7 класса.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адекватно использовать речевые средства для дискуссии и аргументации своей позиции.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обнаруживать и формулировать учебную проблему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делать предложения об информации, которая нужна для решения предметной учебной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98</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Одночлены. Многочлены.</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общеметодической направленности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развития творческих способностей учащихся в групповой деятельности</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Одночлены. Математические операции с многочленами. Многочлены. Математические операции с многочленами. Сумма и разность многочленов. Произведение многочленов. Выражения. </w:t>
            </w:r>
            <w:r w:rsidRPr="002E7485">
              <w:rPr>
                <w:rFonts w:ascii="Times New Roman" w:hAnsi="Times New Roman" w:cs="Times New Roman"/>
                <w:sz w:val="20"/>
                <w:szCs w:val="20"/>
              </w:rPr>
              <w:lastRenderedPageBreak/>
              <w:t>Тождества. Уравнения.</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Формирование у обучающих способностей и способностей к структурированию и систематизации изучаемого предметного содержания: разбор нерешенных задач, составление опорного конспекта, работа с демонстрационным материалом , выполнение </w:t>
            </w:r>
            <w:r w:rsidRPr="002E7485">
              <w:rPr>
                <w:rFonts w:ascii="Times New Roman" w:hAnsi="Times New Roman" w:cs="Times New Roman"/>
                <w:sz w:val="20"/>
                <w:szCs w:val="20"/>
              </w:rPr>
              <w:lastRenderedPageBreak/>
              <w:t>практических заданий из УМК</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 xml:space="preserve">Научиться применять на практике весь теоретический материал, изученный в курсе алгебры 7 класса.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описывать  содержание действий с целью ориентировки предметно- практической или иной деятельности.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Регулятивные: </w:t>
            </w:r>
            <w:r w:rsidRPr="002E7485">
              <w:rPr>
                <w:rFonts w:ascii="Times New Roman" w:hAnsi="Times New Roman" w:cs="Times New Roman"/>
                <w:sz w:val="20"/>
                <w:szCs w:val="20"/>
              </w:rPr>
              <w:t>составлять план выполнения заданий совместно с учителем.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выделять и формулировать проблему; строить логические цепочки рассуждений</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99</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Формулы сокращенного умножения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исследования и рефлексии</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индивидуально - личностного обучения</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Формулы сокращенного умножения. Квадрат суммы и квадрат разности. Разложение многочленов. Разность квадратов. Сумма и разность кубов. Преобразование целых выражений. Представление в виде многочлена</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учащихся способности к рефлексивной деятельности : разбор нерешенных задач, устный опрос, выполнение практических заданий из УМК, выполнение творческого задания, проектирование выполнения домашнего задания, комментирование выставленных оценок</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Научиться применять на практике весь теоретический материал, изученный в курсе алгебры 7 класса.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проявлять готовность адекватно реагировать на нужды одноклассников, оказывать помощь и эмоциональную поддержку партнерам.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уровень владения учебным действием.</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i/>
                <w:sz w:val="20"/>
                <w:szCs w:val="20"/>
              </w:rPr>
              <w:t xml:space="preserve">Познавательные: </w:t>
            </w:r>
            <w:r w:rsidRPr="002E7485">
              <w:rPr>
                <w:rFonts w:ascii="Times New Roman" w:hAnsi="Times New Roman" w:cs="Times New Roman"/>
                <w:sz w:val="20"/>
                <w:szCs w:val="20"/>
              </w:rPr>
              <w:t>выражать смысл ситуации различными средствами; анализировать объект, выделяя существенные и несущественные признаки</w:t>
            </w:r>
          </w:p>
          <w:p w:rsidR="0041578A" w:rsidRPr="002E7485" w:rsidRDefault="0041578A" w:rsidP="000D07B6">
            <w:pPr>
              <w:spacing w:after="0" w:line="240" w:lineRule="auto"/>
              <w:rPr>
                <w:rFonts w:ascii="Times New Roman" w:hAnsi="Times New Roman" w:cs="Times New Roman"/>
                <w:sz w:val="20"/>
                <w:szCs w:val="20"/>
              </w:rPr>
            </w:pP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устойчивой мотивации к обучению на основе алгоритма выполнения задачи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100</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Системы линейных уравнений</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Обобщающий урок</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личностно-ориентированного обучения, парной и групповой деятельности информационно-коммуникационные</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Системы двух линейных уравнений с двумя переменными. Решение систем линейных уравнений с двумя переменными. Способ подстановки. Способ сложения. Решение текстовых задач. Применение различных приемов для решения систем линейных </w:t>
            </w:r>
            <w:r w:rsidRPr="002E7485">
              <w:rPr>
                <w:rFonts w:ascii="Times New Roman" w:hAnsi="Times New Roman" w:cs="Times New Roman"/>
                <w:sz w:val="20"/>
                <w:szCs w:val="20"/>
              </w:rPr>
              <w:lastRenderedPageBreak/>
              <w:t>уравнений.</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Формирование у учащихся способностей к рефлексии коррекционно-контрольного типа и реализации коррекционной нормы: выполнение практических заданий из  УМК, проектирование выполнения домашнего задания, комментирование выставленных оценок</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 xml:space="preserve">Научиться применять на практике весь теоретический материал, изученный в курсе алгебры 7 класса.  </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исправлять ошибки.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применять схемы, модели для получения информации; устанавливать причинно-следственные связи.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организации анализа своей деятельности</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lastRenderedPageBreak/>
              <w:t>101</w:t>
            </w:r>
          </w:p>
        </w:tc>
        <w:tc>
          <w:tcPr>
            <w:tcW w:w="851" w:type="dxa"/>
          </w:tcPr>
          <w:p w:rsidR="0041578A" w:rsidRPr="002E7485" w:rsidRDefault="0041578A" w:rsidP="000D07B6">
            <w:pPr>
              <w:spacing w:after="0" w:line="240" w:lineRule="auto"/>
              <w:rPr>
                <w:rFonts w:ascii="Times New Roman" w:hAnsi="Times New Roman" w:cs="Times New Roman"/>
                <w:i/>
                <w:sz w:val="20"/>
                <w:szCs w:val="20"/>
              </w:rPr>
            </w:pPr>
            <w:r w:rsidRPr="002E7485">
              <w:rPr>
                <w:rFonts w:ascii="Times New Roman" w:hAnsi="Times New Roman" w:cs="Times New Roman"/>
                <w:i/>
                <w:sz w:val="20"/>
                <w:szCs w:val="20"/>
              </w:rPr>
              <w:t>Контрольная работа №10 (итоговая)</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контроля, оценки и коррекции знаний</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за курс алгебры 7 класс</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 умений к осуществлению контрольной функции ; контроль и самоконтроль изученных понятий: написание контрольной работы</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регулировать собственную деятельность посредством письменной речи.</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достигнутый результат</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выбирать наиболее эффективные способы решения задачи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r w:rsidR="0041578A" w:rsidRPr="002E7485" w:rsidTr="000D07B6">
        <w:tc>
          <w:tcPr>
            <w:tcW w:w="664"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102</w:t>
            </w:r>
          </w:p>
        </w:tc>
        <w:tc>
          <w:tcPr>
            <w:tcW w:w="851"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Итоговый зачет</w:t>
            </w:r>
          </w:p>
        </w:tc>
        <w:tc>
          <w:tcPr>
            <w:tcW w:w="850"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Урок развивающего контроля</w:t>
            </w:r>
          </w:p>
        </w:tc>
        <w:tc>
          <w:tcPr>
            <w:tcW w:w="1559"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Здоровьесбережения, проблемного обучения, педагогики сотрудничества, развитие исследовательских навыков, самодиагностики и самокоррекции результатов</w:t>
            </w:r>
          </w:p>
        </w:tc>
        <w:tc>
          <w:tcPr>
            <w:tcW w:w="170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Проверка знаний, умений и навыков учащихся за курс алгебры 7 класса</w:t>
            </w:r>
          </w:p>
        </w:tc>
        <w:tc>
          <w:tcPr>
            <w:tcW w:w="2410" w:type="dxa"/>
            <w:gridSpan w:val="4"/>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у обучающихся самодиагностирования и взаимоконтроля: работа с опорными  конспектами, работа с заданиями самостоятельной работы творческого характера из УМК</w:t>
            </w:r>
          </w:p>
        </w:tc>
        <w:tc>
          <w:tcPr>
            <w:tcW w:w="2126" w:type="dxa"/>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Научиться применять приобретенные знания, умения, навыки на практике</w:t>
            </w:r>
          </w:p>
        </w:tc>
        <w:tc>
          <w:tcPr>
            <w:tcW w:w="3261"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Коммуникативные: </w:t>
            </w:r>
            <w:r w:rsidRPr="002E7485">
              <w:rPr>
                <w:rFonts w:ascii="Times New Roman" w:hAnsi="Times New Roman" w:cs="Times New Roman"/>
                <w:sz w:val="20"/>
                <w:szCs w:val="20"/>
              </w:rPr>
              <w:t>осуществлять совместную деятельность в группах; задавать вопросы с целью получения необходимой для решения проблемы информации; осуществлять деятельность с учетом учебно-позновательных задач.</w:t>
            </w:r>
          </w:p>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b/>
                <w:sz w:val="20"/>
                <w:szCs w:val="20"/>
              </w:rPr>
              <w:t xml:space="preserve">Регулятивные: </w:t>
            </w:r>
            <w:r w:rsidRPr="002E7485">
              <w:rPr>
                <w:rFonts w:ascii="Times New Roman" w:hAnsi="Times New Roman" w:cs="Times New Roman"/>
                <w:sz w:val="20"/>
                <w:szCs w:val="20"/>
              </w:rPr>
              <w:t>оценивать работу; исправлять и исправлять ошибки.</w:t>
            </w:r>
          </w:p>
          <w:p w:rsidR="0041578A" w:rsidRPr="002E7485" w:rsidRDefault="0041578A" w:rsidP="000D07B6">
            <w:pPr>
              <w:spacing w:after="0" w:line="240" w:lineRule="auto"/>
              <w:rPr>
                <w:rFonts w:ascii="Times New Roman" w:hAnsi="Times New Roman" w:cs="Times New Roman"/>
                <w:b/>
                <w:sz w:val="20"/>
                <w:szCs w:val="20"/>
              </w:rPr>
            </w:pPr>
            <w:r w:rsidRPr="002E7485">
              <w:rPr>
                <w:rFonts w:ascii="Times New Roman" w:hAnsi="Times New Roman" w:cs="Times New Roman"/>
                <w:b/>
                <w:sz w:val="20"/>
                <w:szCs w:val="20"/>
              </w:rPr>
              <w:t xml:space="preserve">Познавательные: </w:t>
            </w:r>
            <w:r w:rsidRPr="002E7485">
              <w:rPr>
                <w:rFonts w:ascii="Times New Roman" w:hAnsi="Times New Roman" w:cs="Times New Roman"/>
                <w:sz w:val="20"/>
                <w:szCs w:val="20"/>
              </w:rPr>
              <w:t>применять схемы, модели для получения информации; устанавливать причинно-следственные связи.</w:t>
            </w:r>
          </w:p>
        </w:tc>
        <w:tc>
          <w:tcPr>
            <w:tcW w:w="1417" w:type="dxa"/>
            <w:gridSpan w:val="2"/>
          </w:tcPr>
          <w:p w:rsidR="0041578A" w:rsidRPr="002E7485" w:rsidRDefault="0041578A" w:rsidP="000D07B6">
            <w:pPr>
              <w:spacing w:after="0" w:line="240" w:lineRule="auto"/>
              <w:rPr>
                <w:rFonts w:ascii="Times New Roman" w:hAnsi="Times New Roman" w:cs="Times New Roman"/>
                <w:sz w:val="20"/>
                <w:szCs w:val="20"/>
              </w:rPr>
            </w:pPr>
            <w:r w:rsidRPr="002E7485">
              <w:rPr>
                <w:rFonts w:ascii="Times New Roman" w:hAnsi="Times New Roman" w:cs="Times New Roman"/>
                <w:sz w:val="20"/>
                <w:szCs w:val="20"/>
              </w:rPr>
              <w:t>Формирование навыков самоанализа и самоконтроля</w:t>
            </w:r>
          </w:p>
        </w:tc>
      </w:tr>
    </w:tbl>
    <w:p w:rsidR="0041578A" w:rsidRPr="00DC2EB4" w:rsidRDefault="0041578A" w:rsidP="00F645FF">
      <w:pPr>
        <w:ind w:left="360" w:firstLine="348"/>
        <w:jc w:val="both"/>
        <w:rPr>
          <w:rFonts w:ascii="Times New Roman" w:hAnsi="Times New Roman" w:cs="Times New Roman"/>
          <w:sz w:val="24"/>
          <w:szCs w:val="28"/>
        </w:rPr>
      </w:pPr>
    </w:p>
    <w:sectPr w:rsidR="0041578A" w:rsidRPr="00DC2EB4" w:rsidSect="0041578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GG Superscript Sans"/>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3CF0"/>
    <w:multiLevelType w:val="hybridMultilevel"/>
    <w:tmpl w:val="ED1024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484785A"/>
    <w:multiLevelType w:val="hybridMultilevel"/>
    <w:tmpl w:val="AD8ED1CE"/>
    <w:lvl w:ilvl="0" w:tplc="1B1A0958">
      <w:start w:val="1"/>
      <w:numFmt w:val="decimal"/>
      <w:lvlText w:val="%1."/>
      <w:lvlJc w:val="left"/>
      <w:pPr>
        <w:ind w:left="780" w:hanging="360"/>
      </w:pPr>
      <w:rPr>
        <w:rFonts w:hint="default"/>
      </w:rPr>
    </w:lvl>
    <w:lvl w:ilvl="1" w:tplc="04190019" w:tentative="1">
      <w:start w:val="1"/>
      <w:numFmt w:val="lowerLetter"/>
      <w:lvlText w:val="%2."/>
      <w:lvlJc w:val="left"/>
      <w:pPr>
        <w:ind w:left="1292" w:hanging="360"/>
      </w:pPr>
    </w:lvl>
    <w:lvl w:ilvl="2" w:tplc="0419001B" w:tentative="1">
      <w:start w:val="1"/>
      <w:numFmt w:val="lowerRoman"/>
      <w:lvlText w:val="%3."/>
      <w:lvlJc w:val="right"/>
      <w:pPr>
        <w:ind w:left="2012" w:hanging="180"/>
      </w:pPr>
    </w:lvl>
    <w:lvl w:ilvl="3" w:tplc="0419000F" w:tentative="1">
      <w:start w:val="1"/>
      <w:numFmt w:val="decimal"/>
      <w:lvlText w:val="%4."/>
      <w:lvlJc w:val="left"/>
      <w:pPr>
        <w:ind w:left="2732" w:hanging="360"/>
      </w:pPr>
    </w:lvl>
    <w:lvl w:ilvl="4" w:tplc="04190019" w:tentative="1">
      <w:start w:val="1"/>
      <w:numFmt w:val="lowerLetter"/>
      <w:lvlText w:val="%5."/>
      <w:lvlJc w:val="left"/>
      <w:pPr>
        <w:ind w:left="3452" w:hanging="360"/>
      </w:pPr>
    </w:lvl>
    <w:lvl w:ilvl="5" w:tplc="0419001B" w:tentative="1">
      <w:start w:val="1"/>
      <w:numFmt w:val="lowerRoman"/>
      <w:lvlText w:val="%6."/>
      <w:lvlJc w:val="right"/>
      <w:pPr>
        <w:ind w:left="4172" w:hanging="180"/>
      </w:pPr>
    </w:lvl>
    <w:lvl w:ilvl="6" w:tplc="0419000F" w:tentative="1">
      <w:start w:val="1"/>
      <w:numFmt w:val="decimal"/>
      <w:lvlText w:val="%7."/>
      <w:lvlJc w:val="left"/>
      <w:pPr>
        <w:ind w:left="4892" w:hanging="360"/>
      </w:pPr>
    </w:lvl>
    <w:lvl w:ilvl="7" w:tplc="04190019" w:tentative="1">
      <w:start w:val="1"/>
      <w:numFmt w:val="lowerLetter"/>
      <w:lvlText w:val="%8."/>
      <w:lvlJc w:val="left"/>
      <w:pPr>
        <w:ind w:left="5612" w:hanging="360"/>
      </w:pPr>
    </w:lvl>
    <w:lvl w:ilvl="8" w:tplc="0419001B" w:tentative="1">
      <w:start w:val="1"/>
      <w:numFmt w:val="lowerRoman"/>
      <w:lvlText w:val="%9."/>
      <w:lvlJc w:val="right"/>
      <w:pPr>
        <w:ind w:left="6332" w:hanging="180"/>
      </w:pPr>
    </w:lvl>
  </w:abstractNum>
  <w:abstractNum w:abstractNumId="2">
    <w:nsid w:val="063C6339"/>
    <w:multiLevelType w:val="hybridMultilevel"/>
    <w:tmpl w:val="9372DF6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DE46D86"/>
    <w:multiLevelType w:val="hybridMultilevel"/>
    <w:tmpl w:val="06D6B262"/>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4">
    <w:nsid w:val="271D3425"/>
    <w:multiLevelType w:val="hybridMultilevel"/>
    <w:tmpl w:val="469E7FC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30777701"/>
    <w:multiLevelType w:val="hybridMultilevel"/>
    <w:tmpl w:val="7FFA19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3355146F"/>
    <w:multiLevelType w:val="hybridMultilevel"/>
    <w:tmpl w:val="48DEFF0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351E7C7E"/>
    <w:multiLevelType w:val="hybridMultilevel"/>
    <w:tmpl w:val="653C43B2"/>
    <w:lvl w:ilvl="0" w:tplc="04190001">
      <w:start w:val="1"/>
      <w:numFmt w:val="bullet"/>
      <w:lvlText w:val=""/>
      <w:lvlJc w:val="left"/>
      <w:pPr>
        <w:ind w:left="2580" w:hanging="360"/>
      </w:pPr>
      <w:rPr>
        <w:rFonts w:ascii="Symbol" w:hAnsi="Symbol" w:hint="default"/>
      </w:rPr>
    </w:lvl>
    <w:lvl w:ilvl="1" w:tplc="04190003" w:tentative="1">
      <w:start w:val="1"/>
      <w:numFmt w:val="bullet"/>
      <w:lvlText w:val="o"/>
      <w:lvlJc w:val="left"/>
      <w:pPr>
        <w:ind w:left="3300" w:hanging="360"/>
      </w:pPr>
      <w:rPr>
        <w:rFonts w:ascii="Courier New" w:hAnsi="Courier New" w:cs="Courier New" w:hint="default"/>
      </w:rPr>
    </w:lvl>
    <w:lvl w:ilvl="2" w:tplc="04190005" w:tentative="1">
      <w:start w:val="1"/>
      <w:numFmt w:val="bullet"/>
      <w:lvlText w:val=""/>
      <w:lvlJc w:val="left"/>
      <w:pPr>
        <w:ind w:left="4020" w:hanging="360"/>
      </w:pPr>
      <w:rPr>
        <w:rFonts w:ascii="Wingdings" w:hAnsi="Wingdings" w:hint="default"/>
      </w:rPr>
    </w:lvl>
    <w:lvl w:ilvl="3" w:tplc="04190001" w:tentative="1">
      <w:start w:val="1"/>
      <w:numFmt w:val="bullet"/>
      <w:lvlText w:val=""/>
      <w:lvlJc w:val="left"/>
      <w:pPr>
        <w:ind w:left="4740" w:hanging="360"/>
      </w:pPr>
      <w:rPr>
        <w:rFonts w:ascii="Symbol" w:hAnsi="Symbol" w:hint="default"/>
      </w:rPr>
    </w:lvl>
    <w:lvl w:ilvl="4" w:tplc="04190003" w:tentative="1">
      <w:start w:val="1"/>
      <w:numFmt w:val="bullet"/>
      <w:lvlText w:val="o"/>
      <w:lvlJc w:val="left"/>
      <w:pPr>
        <w:ind w:left="5460" w:hanging="360"/>
      </w:pPr>
      <w:rPr>
        <w:rFonts w:ascii="Courier New" w:hAnsi="Courier New" w:cs="Courier New" w:hint="default"/>
      </w:rPr>
    </w:lvl>
    <w:lvl w:ilvl="5" w:tplc="04190005" w:tentative="1">
      <w:start w:val="1"/>
      <w:numFmt w:val="bullet"/>
      <w:lvlText w:val=""/>
      <w:lvlJc w:val="left"/>
      <w:pPr>
        <w:ind w:left="6180" w:hanging="360"/>
      </w:pPr>
      <w:rPr>
        <w:rFonts w:ascii="Wingdings" w:hAnsi="Wingdings" w:hint="default"/>
      </w:rPr>
    </w:lvl>
    <w:lvl w:ilvl="6" w:tplc="04190001" w:tentative="1">
      <w:start w:val="1"/>
      <w:numFmt w:val="bullet"/>
      <w:lvlText w:val=""/>
      <w:lvlJc w:val="left"/>
      <w:pPr>
        <w:ind w:left="6900" w:hanging="360"/>
      </w:pPr>
      <w:rPr>
        <w:rFonts w:ascii="Symbol" w:hAnsi="Symbol" w:hint="default"/>
      </w:rPr>
    </w:lvl>
    <w:lvl w:ilvl="7" w:tplc="04190003" w:tentative="1">
      <w:start w:val="1"/>
      <w:numFmt w:val="bullet"/>
      <w:lvlText w:val="o"/>
      <w:lvlJc w:val="left"/>
      <w:pPr>
        <w:ind w:left="7620" w:hanging="360"/>
      </w:pPr>
      <w:rPr>
        <w:rFonts w:ascii="Courier New" w:hAnsi="Courier New" w:cs="Courier New" w:hint="default"/>
      </w:rPr>
    </w:lvl>
    <w:lvl w:ilvl="8" w:tplc="04190005" w:tentative="1">
      <w:start w:val="1"/>
      <w:numFmt w:val="bullet"/>
      <w:lvlText w:val=""/>
      <w:lvlJc w:val="left"/>
      <w:pPr>
        <w:ind w:left="8340" w:hanging="360"/>
      </w:pPr>
      <w:rPr>
        <w:rFonts w:ascii="Wingdings" w:hAnsi="Wingdings" w:hint="default"/>
      </w:rPr>
    </w:lvl>
  </w:abstractNum>
  <w:abstractNum w:abstractNumId="8">
    <w:nsid w:val="37A15F7D"/>
    <w:multiLevelType w:val="hybridMultilevel"/>
    <w:tmpl w:val="17322250"/>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9">
    <w:nsid w:val="39614A25"/>
    <w:multiLevelType w:val="multilevel"/>
    <w:tmpl w:val="76A37C06"/>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0">
    <w:nsid w:val="3AFF023B"/>
    <w:multiLevelType w:val="hybridMultilevel"/>
    <w:tmpl w:val="A4F2588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3B015A3E"/>
    <w:multiLevelType w:val="hybridMultilevel"/>
    <w:tmpl w:val="9434F5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3E3F67"/>
    <w:multiLevelType w:val="hybridMultilevel"/>
    <w:tmpl w:val="38DA8A84"/>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3">
    <w:nsid w:val="42CB1C0C"/>
    <w:multiLevelType w:val="hybridMultilevel"/>
    <w:tmpl w:val="D382B4BC"/>
    <w:lvl w:ilvl="0" w:tplc="1B1A095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4D073C55"/>
    <w:multiLevelType w:val="hybridMultilevel"/>
    <w:tmpl w:val="AEC4264C"/>
    <w:lvl w:ilvl="0" w:tplc="999C9C7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5">
    <w:nsid w:val="580217FD"/>
    <w:multiLevelType w:val="hybridMultilevel"/>
    <w:tmpl w:val="F0A80B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BE474D1"/>
    <w:multiLevelType w:val="hybridMultilevel"/>
    <w:tmpl w:val="7E40D0A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nsid w:val="69523010"/>
    <w:multiLevelType w:val="hybridMultilevel"/>
    <w:tmpl w:val="FC10B242"/>
    <w:lvl w:ilvl="0" w:tplc="79169C5C">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18">
    <w:nsid w:val="739860D9"/>
    <w:multiLevelType w:val="hybridMultilevel"/>
    <w:tmpl w:val="54D87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B03C2A"/>
    <w:multiLevelType w:val="hybridMultilevel"/>
    <w:tmpl w:val="092AE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4150B8"/>
    <w:multiLevelType w:val="hybridMultilevel"/>
    <w:tmpl w:val="CB9CB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F77E99A"/>
    <w:multiLevelType w:val="multilevel"/>
    <w:tmpl w:val="5180F4B7"/>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num w:numId="1">
    <w:abstractNumId w:val="17"/>
  </w:num>
  <w:num w:numId="2">
    <w:abstractNumId w:val="19"/>
  </w:num>
  <w:num w:numId="3">
    <w:abstractNumId w:val="6"/>
  </w:num>
  <w:num w:numId="4">
    <w:abstractNumId w:val="13"/>
  </w:num>
  <w:num w:numId="5">
    <w:abstractNumId w:val="2"/>
  </w:num>
  <w:num w:numId="6">
    <w:abstractNumId w:val="1"/>
  </w:num>
  <w:num w:numId="7">
    <w:abstractNumId w:val="16"/>
  </w:num>
  <w:num w:numId="8">
    <w:abstractNumId w:val="5"/>
  </w:num>
  <w:num w:numId="9">
    <w:abstractNumId w:val="4"/>
  </w:num>
  <w:num w:numId="10">
    <w:abstractNumId w:val="10"/>
  </w:num>
  <w:num w:numId="11">
    <w:abstractNumId w:val="14"/>
  </w:num>
  <w:num w:numId="12">
    <w:abstractNumId w:val="12"/>
  </w:num>
  <w:num w:numId="13">
    <w:abstractNumId w:val="3"/>
  </w:num>
  <w:num w:numId="14">
    <w:abstractNumId w:val="8"/>
  </w:num>
  <w:num w:numId="15">
    <w:abstractNumId w:val="7"/>
  </w:num>
  <w:num w:numId="16">
    <w:abstractNumId w:val="20"/>
  </w:num>
  <w:num w:numId="17">
    <w:abstractNumId w:val="11"/>
  </w:num>
  <w:num w:numId="18">
    <w:abstractNumId w:val="18"/>
  </w:num>
  <w:num w:numId="19">
    <w:abstractNumId w:val="15"/>
  </w:num>
  <w:num w:numId="20">
    <w:abstractNumId w:val="0"/>
  </w:num>
  <w:num w:numId="21">
    <w:abstractNumId w:val="21"/>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DC2EB4"/>
    <w:rsid w:val="00342B76"/>
    <w:rsid w:val="0041578A"/>
    <w:rsid w:val="009B7E8B"/>
    <w:rsid w:val="00DC2EB4"/>
    <w:rsid w:val="00F645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B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2EB4"/>
    <w:pPr>
      <w:ind w:left="720"/>
      <w:contextualSpacing/>
    </w:pPr>
  </w:style>
  <w:style w:type="paragraph" w:customStyle="1" w:styleId="a4">
    <w:name w:val="Стиль"/>
    <w:rsid w:val="004157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5">
    <w:name w:val="Normal (Web)"/>
    <w:basedOn w:val="a"/>
    <w:rsid w:val="0041578A"/>
    <w:pPr>
      <w:spacing w:before="120" w:after="120" w:line="240" w:lineRule="auto"/>
      <w:jc w:val="both"/>
    </w:pPr>
    <w:rPr>
      <w:rFonts w:ascii="Times New Roman" w:eastAsia="Times New Roman" w:hAnsi="Times New Roman" w:cs="Times New Roman"/>
      <w:color w:val="000000"/>
      <w:sz w:val="24"/>
      <w:szCs w:val="24"/>
      <w:lang w:eastAsia="ru-RU"/>
    </w:rPr>
  </w:style>
  <w:style w:type="paragraph" w:customStyle="1" w:styleId="c5">
    <w:name w:val="c5"/>
    <w:basedOn w:val="a"/>
    <w:rsid w:val="004157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property">
    <w:name w:val="book_property"/>
    <w:basedOn w:val="a0"/>
    <w:rsid w:val="0041578A"/>
  </w:style>
  <w:style w:type="table" w:styleId="a6">
    <w:name w:val="Table Grid"/>
    <w:basedOn w:val="a1"/>
    <w:uiPriority w:val="59"/>
    <w:rsid w:val="0041578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Placeholder Text"/>
    <w:basedOn w:val="a0"/>
    <w:uiPriority w:val="99"/>
    <w:semiHidden/>
    <w:rsid w:val="0041578A"/>
    <w:rPr>
      <w:color w:val="808080"/>
    </w:rPr>
  </w:style>
  <w:style w:type="paragraph" w:styleId="a8">
    <w:name w:val="Balloon Text"/>
    <w:basedOn w:val="a"/>
    <w:link w:val="a9"/>
    <w:uiPriority w:val="99"/>
    <w:semiHidden/>
    <w:unhideWhenUsed/>
    <w:rsid w:val="0041578A"/>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41578A"/>
    <w:rPr>
      <w:rFonts w:ascii="Tahoma" w:eastAsia="Calibri" w:hAnsi="Tahoma" w:cs="Tahoma"/>
      <w:sz w:val="16"/>
      <w:szCs w:val="16"/>
    </w:rPr>
  </w:style>
  <w:style w:type="paragraph" w:styleId="aa">
    <w:name w:val="header"/>
    <w:basedOn w:val="a"/>
    <w:link w:val="ab"/>
    <w:uiPriority w:val="99"/>
    <w:semiHidden/>
    <w:unhideWhenUsed/>
    <w:rsid w:val="0041578A"/>
    <w:pPr>
      <w:tabs>
        <w:tab w:val="center" w:pos="4677"/>
        <w:tab w:val="right" w:pos="9355"/>
      </w:tabs>
      <w:spacing w:after="200" w:line="276" w:lineRule="auto"/>
    </w:pPr>
    <w:rPr>
      <w:rFonts w:ascii="Calibri" w:eastAsia="Calibri" w:hAnsi="Calibri" w:cs="Times New Roman"/>
    </w:rPr>
  </w:style>
  <w:style w:type="character" w:customStyle="1" w:styleId="ab">
    <w:name w:val="Верхний колонтитул Знак"/>
    <w:basedOn w:val="a0"/>
    <w:link w:val="aa"/>
    <w:uiPriority w:val="99"/>
    <w:semiHidden/>
    <w:rsid w:val="0041578A"/>
    <w:rPr>
      <w:rFonts w:ascii="Calibri" w:eastAsia="Calibri" w:hAnsi="Calibri" w:cs="Times New Roman"/>
    </w:rPr>
  </w:style>
  <w:style w:type="paragraph" w:styleId="ac">
    <w:name w:val="footer"/>
    <w:basedOn w:val="a"/>
    <w:link w:val="ad"/>
    <w:uiPriority w:val="99"/>
    <w:semiHidden/>
    <w:unhideWhenUsed/>
    <w:rsid w:val="0041578A"/>
    <w:pPr>
      <w:tabs>
        <w:tab w:val="center" w:pos="4677"/>
        <w:tab w:val="right" w:pos="9355"/>
      </w:tabs>
      <w:spacing w:after="200" w:line="276" w:lineRule="auto"/>
    </w:pPr>
    <w:rPr>
      <w:rFonts w:ascii="Calibri" w:eastAsia="Calibri" w:hAnsi="Calibri" w:cs="Times New Roman"/>
    </w:rPr>
  </w:style>
  <w:style w:type="character" w:customStyle="1" w:styleId="ad">
    <w:name w:val="Нижний колонтитул Знак"/>
    <w:basedOn w:val="a0"/>
    <w:link w:val="ac"/>
    <w:uiPriority w:val="99"/>
    <w:semiHidden/>
    <w:rsid w:val="0041578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47</Pages>
  <Words>18920</Words>
  <Characters>107846</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МБОУ СОШ №67</cp:lastModifiedBy>
  <cp:revision>2</cp:revision>
  <dcterms:created xsi:type="dcterms:W3CDTF">2018-08-30T17:28:00Z</dcterms:created>
  <dcterms:modified xsi:type="dcterms:W3CDTF">2018-09-28T15:47:00Z</dcterms:modified>
</cp:coreProperties>
</file>